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70" w:rsidRPr="00F74C70" w:rsidRDefault="00F74C70" w:rsidP="00F74C7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bookmarkStart w:id="0" w:name="_GoBack"/>
      <w:bookmarkEnd w:id="0"/>
      <w:r w:rsidRPr="00F74C70">
        <w:rPr>
          <w:rFonts w:ascii="Times New Roman" w:hAnsi="Times New Roman" w:cs="Times New Roman"/>
          <w:b/>
          <w:sz w:val="30"/>
          <w:szCs w:val="30"/>
          <w:lang w:val="ru-RU"/>
        </w:rPr>
        <w:t>Золотарник канадский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3040380</wp:posOffset>
            </wp:positionH>
            <wp:positionV relativeFrom="paragraph">
              <wp:posOffset>844550</wp:posOffset>
            </wp:positionV>
            <wp:extent cx="3043555" cy="3086100"/>
            <wp:effectExtent l="19050" t="0" r="4445" b="0"/>
            <wp:wrapSquare wrapText="bothSides"/>
            <wp:docPr id="2" name="Рисунок 2" descr="66360_ec6fe4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6360_ec6fe4f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Золотарник канадский (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Solidago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canadensis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74C70">
        <w:rPr>
          <w:rFonts w:ascii="Times New Roman" w:hAnsi="Times New Roman" w:cs="Times New Roman"/>
          <w:sz w:val="30"/>
          <w:szCs w:val="30"/>
        </w:rPr>
        <w:t>L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.)  (далее – золотарник) – североамериканское </w:t>
      </w:r>
      <w:r w:rsidR="00A14DB3">
        <w:fldChar w:fldCharType="begin"/>
      </w:r>
      <w:r w:rsidR="00A14DB3" w:rsidRPr="00A14DB3">
        <w:rPr>
          <w:lang w:val="ru-RU"/>
        </w:rPr>
        <w:instrText xml:space="preserve"> </w:instrText>
      </w:r>
      <w:r w:rsidR="00A14DB3">
        <w:instrText>HYPERLINK</w:instrText>
      </w:r>
      <w:r w:rsidR="00A14DB3" w:rsidRPr="00A14DB3">
        <w:rPr>
          <w:lang w:val="ru-RU"/>
        </w:rPr>
        <w:instrText xml:space="preserve"> "</w:instrText>
      </w:r>
      <w:r w:rsidR="00A14DB3">
        <w:instrText>http</w:instrText>
      </w:r>
      <w:r w:rsidR="00A14DB3" w:rsidRPr="00A14DB3">
        <w:rPr>
          <w:lang w:val="ru-RU"/>
        </w:rPr>
        <w:instrText>://</w:instrText>
      </w:r>
      <w:r w:rsidR="00A14DB3">
        <w:instrText>ru</w:instrText>
      </w:r>
      <w:r w:rsidR="00A14DB3" w:rsidRPr="00A14DB3">
        <w:rPr>
          <w:lang w:val="ru-RU"/>
        </w:rPr>
        <w:instrText>.</w:instrText>
      </w:r>
      <w:r w:rsidR="00A14DB3">
        <w:instrText>wikipedia</w:instrText>
      </w:r>
      <w:r w:rsidR="00A14DB3" w:rsidRPr="00A14DB3">
        <w:rPr>
          <w:lang w:val="ru-RU"/>
        </w:rPr>
        <w:instrText>.</w:instrText>
      </w:r>
      <w:r w:rsidR="00A14DB3">
        <w:instrText>org</w:instrText>
      </w:r>
      <w:r w:rsidR="00A14DB3" w:rsidRPr="00A14DB3">
        <w:rPr>
          <w:lang w:val="ru-RU"/>
        </w:rPr>
        <w:instrText>/</w:instrText>
      </w:r>
      <w:r w:rsidR="00A14DB3">
        <w:instrText>wiki</w:instrText>
      </w:r>
      <w:r w:rsidR="00A14DB3" w:rsidRPr="00A14DB3">
        <w:rPr>
          <w:lang w:val="ru-RU"/>
        </w:rPr>
        <w:instrText>/%</w:instrText>
      </w:r>
      <w:r w:rsidR="00A14DB3">
        <w:instrText>D</w:instrText>
      </w:r>
      <w:r w:rsidR="00A14DB3" w:rsidRPr="00A14DB3">
        <w:rPr>
          <w:lang w:val="ru-RU"/>
        </w:rPr>
        <w:instrText>0%9</w:instrText>
      </w:r>
      <w:r w:rsidR="00A14DB3">
        <w:instrText>C</w:instrText>
      </w:r>
      <w:r w:rsidR="00A14DB3" w:rsidRPr="00A14DB3">
        <w:rPr>
          <w:lang w:val="ru-RU"/>
        </w:rPr>
        <w:instrText>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BD</w:instrText>
      </w:r>
      <w:r w:rsidR="00A14DB3" w:rsidRPr="00A14DB3">
        <w:rPr>
          <w:lang w:val="ru-RU"/>
        </w:rPr>
        <w:instrText>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BE</w:instrText>
      </w:r>
      <w:r w:rsidR="00A14DB3" w:rsidRPr="00A14DB3">
        <w:rPr>
          <w:lang w:val="ru-RU"/>
        </w:rPr>
        <w:instrText>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</w:instrText>
      </w:r>
      <w:r w:rsidR="00A14DB3" w:rsidRPr="00A14DB3">
        <w:rPr>
          <w:lang w:val="ru-RU"/>
        </w:rPr>
        <w:instrText>3%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BE</w:instrText>
      </w:r>
      <w:r w:rsidR="00A14DB3" w:rsidRPr="00A14DB3">
        <w:rPr>
          <w:lang w:val="ru-RU"/>
        </w:rPr>
        <w:instrText>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BB</w:instrText>
      </w:r>
      <w:r w:rsidR="00A14DB3" w:rsidRPr="00A14DB3">
        <w:rPr>
          <w:lang w:val="ru-RU"/>
        </w:rPr>
        <w:instrText>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</w:instrText>
      </w:r>
      <w:r w:rsidR="00A14DB3" w:rsidRPr="00A14DB3">
        <w:rPr>
          <w:lang w:val="ru-RU"/>
        </w:rPr>
        <w:instrText>5%</w:instrText>
      </w:r>
      <w:r w:rsidR="00A14DB3">
        <w:instrText>D</w:instrText>
      </w:r>
      <w:r w:rsidR="00A14DB3" w:rsidRPr="00A14DB3">
        <w:rPr>
          <w:lang w:val="ru-RU"/>
        </w:rPr>
        <w:instrText>1%82%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BD</w:instrText>
      </w:r>
      <w:r w:rsidR="00A14DB3" w:rsidRPr="00A14DB3">
        <w:rPr>
          <w:lang w:val="ru-RU"/>
        </w:rPr>
        <w:instrText>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</w:instrText>
      </w:r>
      <w:r w:rsidR="00A14DB3" w:rsidRPr="00A14DB3">
        <w:rPr>
          <w:lang w:val="ru-RU"/>
        </w:rPr>
        <w:instrText>5%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</w:instrText>
      </w:r>
      <w:r w:rsidR="00A14DB3" w:rsidRPr="00A14DB3">
        <w:rPr>
          <w:lang w:val="ru-RU"/>
        </w:rPr>
        <w:instrText>5_%</w:instrText>
      </w:r>
      <w:r w:rsidR="00A14DB3">
        <w:instrText>D</w:instrText>
      </w:r>
      <w:r w:rsidR="00A14DB3" w:rsidRPr="00A14DB3">
        <w:rPr>
          <w:lang w:val="ru-RU"/>
        </w:rPr>
        <w:instrText>1%80%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</w:instrText>
      </w:r>
      <w:r w:rsidR="00A14DB3" w:rsidRPr="00A14DB3">
        <w:rPr>
          <w:lang w:val="ru-RU"/>
        </w:rPr>
        <w:instrText>0%</w:instrText>
      </w:r>
      <w:r w:rsidR="00A14DB3">
        <w:instrText>D</w:instrText>
      </w:r>
      <w:r w:rsidR="00A14DB3" w:rsidRPr="00A14DB3">
        <w:rPr>
          <w:lang w:val="ru-RU"/>
        </w:rPr>
        <w:instrText>1%81%</w:instrText>
      </w:r>
      <w:r w:rsidR="00A14DB3">
        <w:instrText>D</w:instrText>
      </w:r>
      <w:r w:rsidR="00A14DB3" w:rsidRPr="00A14DB3">
        <w:rPr>
          <w:lang w:val="ru-RU"/>
        </w:rPr>
        <w:instrText>1%82%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</w:instrText>
      </w:r>
      <w:r w:rsidR="00A14DB3" w:rsidRPr="00A14DB3">
        <w:rPr>
          <w:lang w:val="ru-RU"/>
        </w:rPr>
        <w:instrText>5%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BD</w:instrText>
      </w:r>
      <w:r w:rsidR="00A14DB3" w:rsidRPr="00A14DB3">
        <w:rPr>
          <w:lang w:val="ru-RU"/>
        </w:rPr>
        <w:instrText>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</w:instrText>
      </w:r>
      <w:r w:rsidR="00A14DB3" w:rsidRPr="00A14DB3">
        <w:rPr>
          <w:lang w:val="ru-RU"/>
        </w:rPr>
        <w:instrText>8%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</w:instrText>
      </w:r>
      <w:r w:rsidR="00A14DB3" w:rsidRPr="00A14DB3">
        <w:rPr>
          <w:lang w:val="ru-RU"/>
        </w:rPr>
        <w:instrText>5" \</w:instrText>
      </w:r>
      <w:r w:rsidR="00A14DB3">
        <w:instrText>o</w:instrText>
      </w:r>
      <w:r w:rsidR="00A14DB3" w:rsidRPr="00A14DB3">
        <w:rPr>
          <w:lang w:val="ru-RU"/>
        </w:rPr>
        <w:instrText xml:space="preserve"> "Многолетнее растение" </w:instrText>
      </w:r>
      <w:r w:rsidR="00A14DB3">
        <w:fldChar w:fldCharType="separate"/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многолетнее</w:t>
      </w:r>
      <w:r w:rsidR="00A14DB3">
        <w:rPr>
          <w:rFonts w:ascii="Times New Roman" w:hAnsi="Times New Roman" w:cs="Times New Roman"/>
          <w:sz w:val="30"/>
          <w:szCs w:val="30"/>
          <w:lang w:val="ru-RU"/>
        </w:rPr>
        <w:fldChar w:fldCharType="end"/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14DB3">
        <w:fldChar w:fldCharType="begin"/>
      </w:r>
      <w:r w:rsidR="00A14DB3" w:rsidRPr="00A14DB3">
        <w:rPr>
          <w:lang w:val="ru-RU"/>
        </w:rPr>
        <w:instrText xml:space="preserve"> </w:instrText>
      </w:r>
      <w:r w:rsidR="00A14DB3">
        <w:instrText>HYPERLINK</w:instrText>
      </w:r>
      <w:r w:rsidR="00A14DB3" w:rsidRPr="00A14DB3">
        <w:rPr>
          <w:lang w:val="ru-RU"/>
        </w:rPr>
        <w:instrText xml:space="preserve"> "</w:instrText>
      </w:r>
      <w:r w:rsidR="00A14DB3">
        <w:instrText>http</w:instrText>
      </w:r>
      <w:r w:rsidR="00A14DB3" w:rsidRPr="00A14DB3">
        <w:rPr>
          <w:lang w:val="ru-RU"/>
        </w:rPr>
        <w:instrText>://</w:instrText>
      </w:r>
      <w:r w:rsidR="00A14DB3">
        <w:instrText>ru</w:instrText>
      </w:r>
      <w:r w:rsidR="00A14DB3" w:rsidRPr="00A14DB3">
        <w:rPr>
          <w:lang w:val="ru-RU"/>
        </w:rPr>
        <w:instrText>.</w:instrText>
      </w:r>
      <w:r w:rsidR="00A14DB3">
        <w:instrText>wikipedia</w:instrText>
      </w:r>
      <w:r w:rsidR="00A14DB3" w:rsidRPr="00A14DB3">
        <w:rPr>
          <w:lang w:val="ru-RU"/>
        </w:rPr>
        <w:instrText>.</w:instrText>
      </w:r>
      <w:r w:rsidR="00A14DB3">
        <w:instrText>org</w:instrText>
      </w:r>
      <w:r w:rsidR="00A14DB3" w:rsidRPr="00A14DB3">
        <w:rPr>
          <w:lang w:val="ru-RU"/>
        </w:rPr>
        <w:instrText>/</w:instrText>
      </w:r>
      <w:r w:rsidR="00A14DB3">
        <w:instrText>wiki</w:instrText>
      </w:r>
      <w:r w:rsidR="00A14DB3" w:rsidRPr="00A14DB3">
        <w:rPr>
          <w:lang w:val="ru-RU"/>
        </w:rPr>
        <w:instrText>/%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A</w:instrText>
      </w:r>
      <w:r w:rsidR="00A14DB3" w:rsidRPr="00A14DB3">
        <w:rPr>
          <w:lang w:val="ru-RU"/>
        </w:rPr>
        <w:instrText>2%</w:instrText>
      </w:r>
      <w:r w:rsidR="00A14DB3">
        <w:instrText>D</w:instrText>
      </w:r>
      <w:r w:rsidR="00A14DB3" w:rsidRPr="00A14DB3">
        <w:rPr>
          <w:lang w:val="ru-RU"/>
        </w:rPr>
        <w:instrText>1%80%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</w:instrText>
      </w:r>
      <w:r w:rsidR="00A14DB3" w:rsidRPr="00A14DB3">
        <w:rPr>
          <w:lang w:val="ru-RU"/>
        </w:rPr>
        <w:instrText>0%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</w:instrText>
      </w:r>
      <w:r w:rsidR="00A14DB3" w:rsidRPr="00A14DB3">
        <w:rPr>
          <w:lang w:val="ru-RU"/>
        </w:rPr>
        <w:instrText>2%</w:instrText>
      </w:r>
      <w:r w:rsidR="00A14DB3">
        <w:instrText>D</w:instrText>
      </w:r>
      <w:r w:rsidR="00A14DB3" w:rsidRPr="00A14DB3">
        <w:rPr>
          <w:lang w:val="ru-RU"/>
        </w:rPr>
        <w:instrText>0%</w:instrText>
      </w:r>
      <w:r w:rsidR="00A14DB3">
        <w:instrText>B</w:instrText>
      </w:r>
      <w:r w:rsidR="00A14DB3" w:rsidRPr="00A14DB3">
        <w:rPr>
          <w:lang w:val="ru-RU"/>
        </w:rPr>
        <w:instrText>0" \</w:instrText>
      </w:r>
      <w:r w:rsidR="00A14DB3">
        <w:instrText>o</w:instrText>
      </w:r>
      <w:r w:rsidR="00A14DB3" w:rsidRPr="00A14DB3">
        <w:rPr>
          <w:lang w:val="ru-RU"/>
        </w:rPr>
        <w:instrText xml:space="preserve"> "Трава" </w:instrText>
      </w:r>
      <w:r w:rsidR="00A14DB3">
        <w:fldChar w:fldCharType="separate"/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травянистое</w:t>
      </w:r>
      <w:r w:rsidR="00A14DB3">
        <w:rPr>
          <w:rFonts w:ascii="Times New Roman" w:hAnsi="Times New Roman" w:cs="Times New Roman"/>
          <w:sz w:val="30"/>
          <w:szCs w:val="30"/>
          <w:lang w:val="ru-RU"/>
        </w:rPr>
        <w:fldChar w:fldCharType="end"/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растение высотой 50–200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см из сем. Сложноцветных или Астровых. </w:t>
      </w:r>
      <w:hyperlink r:id="rId6" w:tooltip="Стебель" w:history="1"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Стебли</w:t>
        </w:r>
      </w:hyperlink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прямостоячие, опушенные. </w:t>
      </w:r>
      <w:hyperlink r:id="rId7" w:tooltip="Лист" w:history="1"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Листья</w:t>
        </w:r>
      </w:hyperlink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очередные, узколанцетные, сидячие. </w:t>
      </w:r>
      <w:hyperlink r:id="rId8" w:tooltip="Цветок" w:history="1"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Цветки</w:t>
        </w:r>
      </w:hyperlink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желтые, собраны в метельчатое соцветие. Плоды –  цилиндрические семянки. Цветет в июле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– сентябре, </w:t>
      </w:r>
      <w:hyperlink r:id="rId9" w:tooltip="Семянка" w:history="1"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семянки</w:t>
        </w:r>
      </w:hyperlink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созревают в августе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– октябре. Каждая особь золотарника продуцирует более 20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000 семян, несущих угрозу здоровью людей, повышая уровень заболеваемости, в связи с чем данный вид считается агрессивным аллергенным растением.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Естественный ареал распространения простирается в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Северной Америке.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Данный вид растения активно внедряется на луга, пастбища, выгоны, залежи, лесные опушки, вырубки, мелиорированные болота, </w:t>
      </w:r>
      <w:proofErr w:type="gramStart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пустыри 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и</w:t>
      </w:r>
      <w:proofErr w:type="gram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т.д. Основным источником его распространения  являются  приусадебные участки и кладбища, где золотарник используется в качестве культуры для озеленения.  </w:t>
      </w:r>
      <w:r w:rsidRPr="00F74C70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Если вовремя его не уничтожить, он вытеснит все другие растения.</w:t>
      </w:r>
    </w:p>
    <w:p w:rsid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Неконтролируемое распространение данного вида приводит к угнетению и даже полному вытеснению из природных экосистем аборигенных растений. В луговых и пойменных экосистемах, где поселяется золотарник, меняется состав и структура сенокосных угодий, значительно ухудшается качество заготавливаемого сена (крупный рогатый скот его не поедает). При этом образуются крупные жесткие дернины, развитие которых, затрудняет произрастание многих хозяйственно-полезных растений, изменяются структура и процесс аэрации почв. В пойменных луговых сообществах золотарник несет угрозу популяциям многих редких и исчезающих видов растений. На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lastRenderedPageBreak/>
        <w:t>сельхозугодьях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нарушает структуру посева, снижая урожайность сельскохозяйственных культур.</w:t>
      </w:r>
    </w:p>
    <w:p w:rsidR="001E14EC" w:rsidRDefault="001E14EC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1E14EC" w:rsidRPr="001E14EC" w:rsidRDefault="001E14EC" w:rsidP="00F74C70">
      <w:pPr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E14EC">
        <w:rPr>
          <w:rFonts w:ascii="Times New Roman" w:hAnsi="Times New Roman" w:cs="Times New Roman"/>
          <w:b/>
          <w:sz w:val="30"/>
          <w:szCs w:val="30"/>
          <w:lang w:val="ru-RU"/>
        </w:rPr>
        <w:t>Амброзия полыннолистная</w:t>
      </w:r>
    </w:p>
    <w:p w:rsidR="00F74C70" w:rsidRDefault="001E14EC" w:rsidP="00F74C70">
      <w:pPr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043363" cy="2695575"/>
            <wp:effectExtent l="0" t="0" r="0" b="0"/>
            <wp:docPr id="8" name="Рисунок 8" descr="Амброзия полыннолистна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мброзия полыннолистная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538" cy="269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4EC" w:rsidRPr="001E14EC" w:rsidRDefault="001E14EC" w:rsidP="001E14EC">
      <w:pPr>
        <w:pStyle w:val="a6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1E14EC">
        <w:rPr>
          <w:rStyle w:val="a7"/>
          <w:sz w:val="30"/>
          <w:szCs w:val="30"/>
          <w:lang w:val="ru-RU"/>
        </w:rPr>
        <w:t>Амброзия полыннолистная</w:t>
      </w:r>
      <w:r w:rsidRPr="001E14EC">
        <w:rPr>
          <w:sz w:val="30"/>
          <w:szCs w:val="30"/>
          <w:lang w:val="ru-RU"/>
        </w:rPr>
        <w:t xml:space="preserve"> (</w:t>
      </w:r>
      <w:r w:rsidRPr="001E14EC">
        <w:rPr>
          <w:rStyle w:val="a8"/>
          <w:sz w:val="30"/>
          <w:szCs w:val="30"/>
        </w:rPr>
        <w:t>Ambrosia</w:t>
      </w:r>
      <w:r w:rsidRPr="001E14EC">
        <w:rPr>
          <w:sz w:val="30"/>
          <w:szCs w:val="30"/>
          <w:lang w:val="ru-RU"/>
        </w:rPr>
        <w:t xml:space="preserve"> </w:t>
      </w:r>
      <w:proofErr w:type="spellStart"/>
      <w:r w:rsidRPr="001E14EC">
        <w:rPr>
          <w:rStyle w:val="a8"/>
          <w:sz w:val="30"/>
          <w:szCs w:val="30"/>
        </w:rPr>
        <w:t>artemisiifolia</w:t>
      </w:r>
      <w:proofErr w:type="spellEnd"/>
      <w:r w:rsidRPr="001E14EC">
        <w:rPr>
          <w:sz w:val="30"/>
          <w:szCs w:val="30"/>
          <w:lang w:val="ru-RU"/>
        </w:rPr>
        <w:t xml:space="preserve"> </w:t>
      </w:r>
      <w:r w:rsidRPr="001E14EC">
        <w:rPr>
          <w:sz w:val="30"/>
          <w:szCs w:val="30"/>
        </w:rPr>
        <w:t>L</w:t>
      </w:r>
      <w:r w:rsidRPr="001E14EC">
        <w:rPr>
          <w:sz w:val="30"/>
          <w:szCs w:val="30"/>
          <w:lang w:val="ru-RU"/>
        </w:rPr>
        <w:t xml:space="preserve">.) – однолетнее травянистое растение семейства Астровые, или Сложноцветные. Видовое название </w:t>
      </w:r>
      <w:proofErr w:type="spellStart"/>
      <w:r w:rsidRPr="001E14EC">
        <w:rPr>
          <w:rStyle w:val="a8"/>
          <w:sz w:val="30"/>
          <w:szCs w:val="30"/>
        </w:rPr>
        <w:t>artemisiifolia</w:t>
      </w:r>
      <w:proofErr w:type="spellEnd"/>
      <w:r w:rsidRPr="001E14EC">
        <w:rPr>
          <w:sz w:val="30"/>
          <w:szCs w:val="30"/>
          <w:lang w:val="ru-RU"/>
        </w:rPr>
        <w:t xml:space="preserve"> происходит от ботанического названия рода </w:t>
      </w:r>
      <w:r w:rsidRPr="001E14EC">
        <w:rPr>
          <w:rStyle w:val="a8"/>
          <w:sz w:val="30"/>
          <w:szCs w:val="30"/>
        </w:rPr>
        <w:t>Artemisia</w:t>
      </w:r>
      <w:r w:rsidRPr="001E14EC">
        <w:rPr>
          <w:sz w:val="30"/>
          <w:szCs w:val="30"/>
          <w:lang w:val="ru-RU"/>
        </w:rPr>
        <w:t xml:space="preserve"> – «полынь» и </w:t>
      </w:r>
      <w:r w:rsidRPr="001E14EC">
        <w:rPr>
          <w:rStyle w:val="a8"/>
          <w:sz w:val="30"/>
          <w:szCs w:val="30"/>
        </w:rPr>
        <w:t>folium</w:t>
      </w:r>
      <w:r w:rsidRPr="001E14EC">
        <w:rPr>
          <w:sz w:val="30"/>
          <w:szCs w:val="30"/>
          <w:lang w:val="ru-RU"/>
        </w:rPr>
        <w:t xml:space="preserve"> – «лист» (по сходству листьев).</w:t>
      </w:r>
    </w:p>
    <w:p w:rsidR="001E14EC" w:rsidRPr="001E14EC" w:rsidRDefault="001E14EC" w:rsidP="001E14EC">
      <w:pPr>
        <w:pStyle w:val="a6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1E14EC">
        <w:rPr>
          <w:sz w:val="30"/>
          <w:szCs w:val="30"/>
          <w:lang w:val="ru-RU"/>
        </w:rPr>
        <w:t>Цветет амброзия с июля по октябрь. Плоды – семянки – образуются уже с августа. Это очень плодовитое растение, отдельные экземпляры продуцируют до 80–150 тыс. семян. Их жизнеспособность в почве сохраняется до 40 лет. Амброзия полыннолистная – теплолюбивый и относительно засухоустойчивый, нетребовательный к богатству почвы вид. В засушливых местах имеет более мощную корневую систему.</w:t>
      </w:r>
    </w:p>
    <w:p w:rsidR="001E14EC" w:rsidRPr="001E14EC" w:rsidRDefault="001E14EC" w:rsidP="001E14EC">
      <w:pPr>
        <w:pStyle w:val="a6"/>
        <w:spacing w:before="0" w:beforeAutospacing="0" w:after="0" w:afterAutospacing="0"/>
        <w:jc w:val="both"/>
        <w:rPr>
          <w:sz w:val="30"/>
          <w:szCs w:val="30"/>
          <w:lang w:val="ru-RU"/>
        </w:rPr>
      </w:pPr>
      <w:r w:rsidRPr="001E14EC">
        <w:rPr>
          <w:sz w:val="30"/>
          <w:szCs w:val="30"/>
          <w:lang w:val="ru-RU"/>
        </w:rPr>
        <w:t>Родина растения – Северная Америка. На территорию Беларуси амброзия попала из боле</w:t>
      </w:r>
      <w:r w:rsidR="00192153">
        <w:rPr>
          <w:sz w:val="30"/>
          <w:szCs w:val="30"/>
          <w:lang w:val="ru-RU"/>
        </w:rPr>
        <w:t>е южных регионов Европы, где счи</w:t>
      </w:r>
      <w:r w:rsidRPr="001E14EC">
        <w:rPr>
          <w:sz w:val="30"/>
          <w:szCs w:val="30"/>
          <w:lang w:val="ru-RU"/>
        </w:rPr>
        <w:t xml:space="preserve">тается крайне опасным и массовым видом в нарушенных местообитаниях. Впервые была отмечена у нас в 1973 году в </w:t>
      </w:r>
      <w:proofErr w:type="spellStart"/>
      <w:r w:rsidRPr="001E14EC">
        <w:rPr>
          <w:sz w:val="30"/>
          <w:szCs w:val="30"/>
          <w:lang w:val="ru-RU"/>
        </w:rPr>
        <w:t>Мозырском</w:t>
      </w:r>
      <w:proofErr w:type="spellEnd"/>
      <w:r w:rsidRPr="001E14EC">
        <w:rPr>
          <w:sz w:val="30"/>
          <w:szCs w:val="30"/>
          <w:lang w:val="ru-RU"/>
        </w:rPr>
        <w:t xml:space="preserve"> районе. К концу 1970-х годов систематически выявлялась на железнодорожных и шоссейных насыпях, пустошах, свалках, клумбах. С 2005 года у железной дороги вид встречается значительно реже, так как насыпи регулярно и многократно обрабатываются гербицидами. Но растение начало интенсивно расширять свои площади, занимая полигоны бытовых отходов и пути подъезда к ним. За последние годы выявлены большие заросли и на обочинах шоссейных дорог, чаще в южных регионах страны.</w:t>
      </w:r>
    </w:p>
    <w:p w:rsidR="001E14EC" w:rsidRPr="001E14EC" w:rsidRDefault="001E14EC" w:rsidP="001E14EC">
      <w:pPr>
        <w:pStyle w:val="a6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1E14EC">
        <w:rPr>
          <w:sz w:val="30"/>
          <w:szCs w:val="30"/>
          <w:lang w:val="ru-RU"/>
        </w:rPr>
        <w:lastRenderedPageBreak/>
        <w:t xml:space="preserve">Амброзия – опасный карантинный вид. Ее пыльца является сильным аллергеном и вызывает </w:t>
      </w:r>
      <w:proofErr w:type="spellStart"/>
      <w:r w:rsidRPr="001E14EC">
        <w:rPr>
          <w:sz w:val="30"/>
          <w:szCs w:val="30"/>
          <w:lang w:val="ru-RU"/>
        </w:rPr>
        <w:t>амброзийный</w:t>
      </w:r>
      <w:proofErr w:type="spellEnd"/>
      <w:r w:rsidRPr="001E14EC">
        <w:rPr>
          <w:sz w:val="30"/>
          <w:szCs w:val="30"/>
          <w:lang w:val="ru-RU"/>
        </w:rPr>
        <w:t xml:space="preserve"> поллиноз. Помимо того, при поедании животными растения в фазе цветения оно портит молоко, придавая ему неприятный запах и вкус.</w:t>
      </w:r>
    </w:p>
    <w:p w:rsidR="001E14EC" w:rsidRPr="001E14EC" w:rsidRDefault="001E14EC" w:rsidP="001E14EC">
      <w:pPr>
        <w:pStyle w:val="a6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1E14EC">
        <w:rPr>
          <w:sz w:val="30"/>
          <w:szCs w:val="30"/>
          <w:lang w:val="ru-RU"/>
        </w:rPr>
        <w:t>Развивая мощную надземную массу и корневую систему, амброзия способна подавлять другие аборигенные виды растений. Она резко снижает плодородие почвы и иссушает ее. Кроме полыннолистной, хотя и очень редко, как заносные растения, встречаются амброзии трехраздельная и голометельчатая.</w:t>
      </w:r>
    </w:p>
    <w:p w:rsidR="001E14EC" w:rsidRPr="001E14EC" w:rsidRDefault="001E14EC" w:rsidP="001E14EC">
      <w:pPr>
        <w:pStyle w:val="a6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1E14EC">
        <w:rPr>
          <w:rStyle w:val="a8"/>
          <w:sz w:val="30"/>
          <w:szCs w:val="30"/>
          <w:lang w:val="ru-RU"/>
        </w:rPr>
        <w:t xml:space="preserve">При обнаружении этого вида </w:t>
      </w:r>
      <w:r w:rsidR="00192153">
        <w:rPr>
          <w:rStyle w:val="a8"/>
          <w:sz w:val="30"/>
          <w:szCs w:val="30"/>
          <w:lang w:val="ru-RU"/>
        </w:rPr>
        <w:t>необходимо</w:t>
      </w:r>
      <w:r w:rsidRPr="001E14EC">
        <w:rPr>
          <w:rStyle w:val="a8"/>
          <w:sz w:val="30"/>
          <w:szCs w:val="30"/>
          <w:lang w:val="ru-RU"/>
        </w:rPr>
        <w:t xml:space="preserve"> использовать гербициды, механические способы удаления растений (прополку, перепахивание, выжигание и др.). Зеленую массу утилизируют, не допуская цветения и плодоношения, – сжигают или глубоко закапывают.</w:t>
      </w:r>
    </w:p>
    <w:p w:rsidR="001E14EC" w:rsidRPr="00F74C70" w:rsidRDefault="001E14EC" w:rsidP="00F74C70">
      <w:pPr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b/>
          <w:sz w:val="30"/>
          <w:szCs w:val="30"/>
          <w:lang w:val="ru-RU"/>
        </w:rPr>
        <w:t>Борщевик Сосновского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74C7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3409721" cy="3542913"/>
            <wp:effectExtent l="19050" t="0" r="229" b="0"/>
            <wp:docPr id="4" name="Рисунок 4" descr="C:\Users\NSC\AppData\Local\Microsoft\Windows\Temporary Internet Files\Content.Word\IMG_2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C\AppData\Local\Microsoft\Windows\Temporary Internet Files\Content.Word\IMG_24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721" cy="3542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Гигантские борщевики – общее название для группы из нескольких близких видов рода 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Heracleum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>, которые распространены в Европе. Они одни из самых больших трав в Европе и хорошо известны, благодаря своему необычному внешнему виду. Важнейшей отличительной чертой этих видов, без сомнения, является их размер. В высоту они достигают 4-</w:t>
      </w:r>
      <w:smartTag w:uri="urn:schemas-microsoft-com:office:smarttags" w:element="metricconverter">
        <w:smartTagPr>
          <w:attr w:name="ProductID" w:val="5 метров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5 метров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>. Диаметр стебля обычно 5-</w:t>
      </w:r>
      <w:smartTag w:uri="urn:schemas-microsoft-com:office:smarttags" w:element="metricconverter">
        <w:smartTagPr>
          <w:attr w:name="ProductID" w:val="10 с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10 см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(у </w:t>
      </w:r>
      <w:r w:rsidRPr="00F74C70">
        <w:rPr>
          <w:rFonts w:ascii="Times New Roman" w:hAnsi="Times New Roman" w:cs="Times New Roman"/>
          <w:sz w:val="30"/>
          <w:szCs w:val="30"/>
        </w:rPr>
        <w:t>H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persicum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меньший), стебель часто пурпурный или с пурпурными пятнами. Листья взрослых растений 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состоят или из трёх почти равных между собой частей (тройчатые) или разделены более чем на три листа и образуют ряды вокруг центрального черенка (перистые). Листья бывают до </w:t>
      </w:r>
      <w:smartTag w:uri="urn:schemas-microsoft-com:office:smarttags" w:element="metricconverter">
        <w:smartTagPr>
          <w:attr w:name="ProductID" w:val="3 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3 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длиной. Соцветие в виде зонтика (до </w:t>
      </w:r>
      <w:smartTag w:uri="urn:schemas-microsoft-com:office:smarttags" w:element="metricconverter">
        <w:smartTagPr>
          <w:attr w:name="ProductID" w:val="80 с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80 см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) состоит из гроздьев белых или розоватых цветков. Каждое соцветие имеет от 30 до 150 цветков. На одном растении, таким образом, может быть более 80 000 цветков. Обычный период цветения – июнь-август. Овальные зелёные плоды, созревая, сохнут и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коричневеют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, на них появляются разбухшие коричневые маслянистые прожилки.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Гигантские борщевики представляют серьёзную угрозу здоровью человека. Растение выделяет прозрачный водянистый сок, который содержит фотосенсибилизирующие соединения (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фотосенсибилирующие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вещества – это вещества, которые сильно повышают чувствительность организма к свету)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фуранокумарины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фурокумарины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). При прикосновении к человеческой коже и под воздействием ультрафиолетового излучения эти соединения вызывают ожоги. В малых концентрациях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фурокумарины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способствуют увеличению пигментации кожи и тем самым как бы защищают организм от повреждающего действия ультрафиолетовых лучей. Содержание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фуранокумаринов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в разных частях растений различно, наиболее высоким содержанием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фурокумаринов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характеризуются семена и корни борщевиков, в листьях и черешках их значительно (в 5–10 раз) меньше, реакция зависит и от чувствительности кожи, однако контактов с растением следует избегать в любом случае..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Фототоксическая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реакция может активизироваться под действием ультрафиолета уже через 15 минут, при этом чувствительность кожи максимальна через 30 – 120 минут после контакта с растением. К тому же некоторые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фуранокумарины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являются канцерогенными (могут служить причиной возникновения рака) и тератогенными (вызывают уродства). Даже если контакт с соком или растением произошел в темное время суток, то при облучении кожи естественным светом на следующий день проявляются те же клинические симптомы, как и при поражении кожи днем с одновременным облучением.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F74C70">
        <w:rPr>
          <w:rFonts w:ascii="Times New Roman" w:hAnsi="Times New Roman" w:cs="Times New Roman"/>
          <w:b/>
          <w:sz w:val="30"/>
          <w:szCs w:val="30"/>
        </w:rPr>
        <w:t>Эхиноцистис</w:t>
      </w:r>
      <w:proofErr w:type="spellEnd"/>
      <w:r w:rsidRPr="00F74C70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F74C70">
        <w:rPr>
          <w:rFonts w:ascii="Times New Roman" w:hAnsi="Times New Roman" w:cs="Times New Roman"/>
          <w:b/>
          <w:sz w:val="30"/>
          <w:szCs w:val="30"/>
        </w:rPr>
        <w:t>лопастной</w:t>
      </w:r>
      <w:proofErr w:type="spellEnd"/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74C70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lastRenderedPageBreak/>
        <w:drawing>
          <wp:inline distT="0" distB="0" distL="0" distR="0">
            <wp:extent cx="3924300" cy="268605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F74C70">
        <w:rPr>
          <w:rFonts w:ascii="Times New Roman" w:hAnsi="Times New Roman" w:cs="Times New Roman"/>
          <w:sz w:val="30"/>
          <w:szCs w:val="30"/>
        </w:rPr>
        <w:t>Эхиноцистис</w:t>
      </w:r>
      <w:proofErr w:type="spellEnd"/>
      <w:r w:rsidRPr="00F74C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лопастной</w:t>
      </w:r>
      <w:proofErr w:type="spellEnd"/>
      <w:r w:rsidRPr="00F74C7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Echinocystis</w:t>
      </w:r>
      <w:proofErr w:type="spellEnd"/>
      <w:r w:rsidRPr="00F74C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lobata</w:t>
      </w:r>
      <w:proofErr w:type="spellEnd"/>
      <w:r w:rsidRPr="00F74C7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Michx</w:t>
      </w:r>
      <w:proofErr w:type="spellEnd"/>
      <w:r w:rsidRPr="00F74C70">
        <w:rPr>
          <w:rFonts w:ascii="Times New Roman" w:hAnsi="Times New Roman" w:cs="Times New Roman"/>
          <w:sz w:val="30"/>
          <w:szCs w:val="30"/>
        </w:rPr>
        <w:t xml:space="preserve">.) 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Torr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F74C70">
        <w:rPr>
          <w:rFonts w:ascii="Times New Roman" w:hAnsi="Times New Roman" w:cs="Times New Roman"/>
          <w:sz w:val="30"/>
          <w:szCs w:val="30"/>
        </w:rPr>
        <w:t>et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74C70">
        <w:rPr>
          <w:rFonts w:ascii="Times New Roman" w:hAnsi="Times New Roman" w:cs="Times New Roman"/>
          <w:sz w:val="30"/>
          <w:szCs w:val="30"/>
        </w:rPr>
        <w:t>Gray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)  –  однолетнее однодомное травянистое североамериканское  растение из семейства Тыквенных (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Cucurbitaceae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). Стебли тонкие, сильно разветвленные, до 5 – </w:t>
      </w:r>
      <w:smartTag w:uri="urn:schemas-microsoft-com:office:smarttags" w:element="metricconverter">
        <w:smartTagPr>
          <w:attr w:name="ProductID" w:val="6 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6 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длиной, лазящие с помощью усиков. Листья глубоковыемчатые,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пятилопастные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. Тычиночные цветки собраны в красивые кистевидные прямостоячие метелки, пестичные – по (1)2 в пазухах листьев у основания метелок. Венчик белый. Цветет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эхиноцистис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 в июле – сентябре, иногда в июне. 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Плоды яйцевидной формы, похожи на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бочонковидные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огурчики длиной 4-</w:t>
      </w:r>
      <w:smartTag w:uri="urn:schemas-microsoft-com:office:smarttags" w:element="metricconverter">
        <w:smartTagPr>
          <w:attr w:name="ProductID" w:val="5 с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5 см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>. Поверхность плодов сизо-зеленая, покрыта крупными шипами. Внутри плодов содержится слизь с семенами. Семена созревают в сентябре и через отверстия на конце плода вместе со слизью выбрасываются на большое расстояние.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Естественный ареал занимает территорию Канады и США.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На территории Беларуси 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эхиноцистис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лопастной – один из наиболее агрессивных и активно расселяющихся инвазивных видов. Практически ежегодно площадь его распространения возрастает на 40-50%. Основная часть ареала расположена в восточной и южной частях страны. В последние 2 года широко распространился и в центральных районах Беларуси.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Культивируется как декоративное растение. Встречается в населенных пунктах, среди кустарников, по берегам водоемов. Произрастает на пустырях и в кустарниках около жилья, в садах, дачных посёлках, по прибрежным кустарникам вдоль рек.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lastRenderedPageBreak/>
        <w:t>Неконтролируемое распространение данного вида приводит к  вытеснению из природных экосистем аборигенных растений.</w:t>
      </w:r>
    </w:p>
    <w:p w:rsidR="00F74C70" w:rsidRPr="00F74C70" w:rsidRDefault="00F74C70" w:rsidP="00F74C70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1E14EC" w:rsidRDefault="001E14EC" w:rsidP="00F74C70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1E14EC" w:rsidRDefault="001E14EC" w:rsidP="00F74C70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1E14EC" w:rsidRDefault="001E14EC" w:rsidP="00F74C70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1E14EC" w:rsidRDefault="001E14EC" w:rsidP="00F74C70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1E14EC" w:rsidRDefault="001E14EC" w:rsidP="00F74C70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F74C70" w:rsidRPr="00F74C70" w:rsidRDefault="00F74C70" w:rsidP="00F74C70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b/>
          <w:sz w:val="30"/>
          <w:szCs w:val="30"/>
          <w:lang w:val="ru-RU"/>
        </w:rPr>
        <w:t xml:space="preserve">Клен </w:t>
      </w:r>
      <w:proofErr w:type="spellStart"/>
      <w:r w:rsidRPr="00F74C70">
        <w:rPr>
          <w:rFonts w:ascii="Times New Roman" w:hAnsi="Times New Roman" w:cs="Times New Roman"/>
          <w:b/>
          <w:sz w:val="30"/>
          <w:szCs w:val="30"/>
          <w:lang w:val="ru-RU"/>
        </w:rPr>
        <w:t>ясенелистный</w:t>
      </w:r>
      <w:proofErr w:type="spellEnd"/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91440</wp:posOffset>
            </wp:positionV>
            <wp:extent cx="3194685" cy="3782695"/>
            <wp:effectExtent l="19050" t="0" r="5715" b="0"/>
            <wp:wrapTight wrapText="bothSides">
              <wp:wrapPolygon edited="0">
                <wp:start x="-129" y="0"/>
                <wp:lineTo x="-129" y="21538"/>
                <wp:lineTo x="21639" y="21538"/>
                <wp:lineTo x="21639" y="0"/>
                <wp:lineTo x="-129" y="0"/>
              </wp:wrapPolygon>
            </wp:wrapTight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378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Клен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ясенелистный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r w:rsidRPr="00F74C70">
        <w:rPr>
          <w:rFonts w:ascii="Times New Roman" w:hAnsi="Times New Roman" w:cs="Times New Roman"/>
          <w:sz w:val="30"/>
          <w:szCs w:val="30"/>
        </w:rPr>
        <w:t>Acer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negundo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74C70">
        <w:rPr>
          <w:rFonts w:ascii="Times New Roman" w:hAnsi="Times New Roman" w:cs="Times New Roman"/>
          <w:sz w:val="30"/>
          <w:szCs w:val="30"/>
        </w:rPr>
        <w:t>L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.) – это  дерево североамериканского происхождения, высотой до </w:t>
      </w:r>
      <w:smartTag w:uri="urn:schemas-microsoft-com:office:smarttags" w:element="metricconverter">
        <w:smartTagPr>
          <w:attr w:name="ProductID" w:val="25 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25 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 и с широкой развесистой кроной. Ствол может достигать толщины до </w:t>
      </w:r>
      <w:smartTag w:uri="urn:schemas-microsoft-com:office:smarttags" w:element="metricconverter">
        <w:smartTagPr>
          <w:attr w:name="ProductID" w:val="50 с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50</w:t>
        </w:r>
        <w:r w:rsidRPr="00F74C70">
          <w:rPr>
            <w:rFonts w:ascii="Times New Roman" w:hAnsi="Times New Roman" w:cs="Times New Roman"/>
            <w:sz w:val="30"/>
            <w:szCs w:val="30"/>
          </w:rPr>
          <w:t> </w:t>
        </w: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см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. Кора на стволе серая или тёмно-серая. Древесина желтовато-зелёная; сердцевина беловатая, рыхлая. Листья сложные, непарноперистые, с 3-7 зубчатыми или лопастными листочками. Цветет в апреле-мае до появления листвы. Плодоносит в августе. Плоды – крылатки с почти параллельным расположением крыльев.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Естественный ареал клена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ясенелистного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– Северная Америка. Встречается он также в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горах Мексики и в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Гватемале. В Европу был завезен вместе со многими другими американскими растениями в </w:t>
      </w:r>
      <w:r w:rsidRPr="00F74C70">
        <w:rPr>
          <w:rFonts w:ascii="Times New Roman" w:hAnsi="Times New Roman" w:cs="Times New Roman"/>
          <w:sz w:val="30"/>
          <w:szCs w:val="30"/>
        </w:rPr>
        <w:t>XVII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в. и впервые зарегистрирован в Англии в  </w:t>
      </w:r>
      <w:smartTag w:uri="urn:schemas-microsoft-com:office:smarttags" w:element="metricconverter">
        <w:smartTagPr>
          <w:attr w:name="ProductID" w:val="1688 г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1688</w:t>
        </w:r>
        <w:r w:rsidRPr="00F74C70">
          <w:rPr>
            <w:rFonts w:ascii="Times New Roman" w:hAnsi="Times New Roman" w:cs="Times New Roman"/>
            <w:sz w:val="30"/>
            <w:szCs w:val="30"/>
          </w:rPr>
          <w:t> </w:t>
        </w: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г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На территории России взрослые деревья к концу </w:t>
      </w:r>
      <w:r w:rsidRPr="00F74C70">
        <w:rPr>
          <w:rFonts w:ascii="Times New Roman" w:hAnsi="Times New Roman" w:cs="Times New Roman"/>
          <w:sz w:val="30"/>
          <w:szCs w:val="30"/>
        </w:rPr>
        <w:t>XVIII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в. (</w:t>
      </w:r>
      <w:smartTag w:uri="urn:schemas-microsoft-com:office:smarttags" w:element="metricconverter">
        <w:smartTagPr>
          <w:attr w:name="ProductID" w:val="1796 г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1796 г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.) росли в Императорском ботаническом саду в Санкт-Петербурге, а также 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в Москве. Несколько позднее (с </w:t>
      </w:r>
      <w:smartTag w:uri="urn:schemas-microsoft-com:office:smarttags" w:element="metricconverter">
        <w:smartTagPr>
          <w:attr w:name="ProductID" w:val="1808 г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1808 г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>.) этот вид деревьев появился в Польше и Украине (</w:t>
      </w:r>
      <w:smartTag w:uri="urn:schemas-microsoft-com:office:smarttags" w:element="metricconverter">
        <w:smartTagPr>
          <w:attr w:name="ProductID" w:val="1809 г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1809 г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.). С середины </w:t>
      </w:r>
      <w:r w:rsidRPr="00F74C70">
        <w:rPr>
          <w:rFonts w:ascii="Times New Roman" w:hAnsi="Times New Roman" w:cs="Times New Roman"/>
          <w:sz w:val="30"/>
          <w:szCs w:val="30"/>
        </w:rPr>
        <w:t>XIX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в. клен известен с территории Эстонии, выращивается в Одессе. 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Беларуси в настоящее время клен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ясенелистный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встречается по всей территории, местами образуя значительные заросли. В поймах рек Буг,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Мухавец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, Припять и некоторых других уже образует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монодоминантные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растительные сообщества. В климатических условиях нашей страны вполне морозостоек. В суровые зимы первой половины ХХ в. однолетние побеги повреждались морозами. Однако потепление климата с конца 80-х годов ХХ в, приведшее к смягчению зим на территории Беларуси, очевидно, нашло положительное отражение на развитии здесь клена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ясенелистного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>, произрастающего в настоящее время в широком спектре местообитаний.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естественном ареале клен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ясенелистный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произрастает на заболоченных землях, в хвойных и лиственных лесах, в редколесьях, а также входит в состав фитоценозов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чаппаралей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, прерий и даже полей. Во многом это обусловлено его толерантностью к содержанию в почве элементов питания и влаги, хотя и установлено, что женские особи более требовательны к качеству почвы. Произрастая на пойменных землях, клен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ясенелистный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умеренно стоек к подтоплению, вследствие чего предпочитает надпойменные террасы. В природных местообитаниях Северной Америки тяготеет к тяжёлым глинистым почвам.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Очень активен и подвижен, обладает высокой скоростью роста и устойчив к загрязнению воздуха. Поселяется в окрестностях городов и поселков сначала на нарушенных местах, но вскоре внедряется и в природные сообщества. Процесс расселения идет сравнительно быстро, так как в стадию плодоношения он вступает уже в возрасте 6-7 лет, а смена его поколений происходит быстрее, чем у других видов деревьев.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Обладая сильными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аллелопатическими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свойствами, высоким приростом биомассы, а также спецификой роста в пойменных лесах, клен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ясенелистный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подавляет развитие здесь ив и тополей, а также кустарниковой растительности нижнего яруса, получая преимущество в заселении территории. Лимитирующим фактором его распространения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в поймах рек является частота и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продолжительность затопления.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lastRenderedPageBreak/>
        <w:t>Для человека это дерево представляет опасность, поскольку его пыльца – довольно сильный аллерген, вызывающий массовые поллинозы в период цветения кленов.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F74C70">
        <w:rPr>
          <w:rFonts w:ascii="Times New Roman" w:hAnsi="Times New Roman" w:cs="Times New Roman"/>
          <w:b/>
          <w:sz w:val="30"/>
          <w:szCs w:val="30"/>
        </w:rPr>
        <w:t>Робиния</w:t>
      </w:r>
      <w:proofErr w:type="spellEnd"/>
      <w:r w:rsidRPr="00F74C70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F74C70">
        <w:rPr>
          <w:rFonts w:ascii="Times New Roman" w:hAnsi="Times New Roman" w:cs="Times New Roman"/>
          <w:b/>
          <w:sz w:val="30"/>
          <w:szCs w:val="30"/>
        </w:rPr>
        <w:t>лжеакация</w:t>
      </w:r>
      <w:proofErr w:type="spellEnd"/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74C70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3386474" cy="2486025"/>
            <wp:effectExtent l="19050" t="0" r="4426" b="0"/>
            <wp:docPr id="7" name="Рисунок 1" descr="belaya-akaciy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laya-akaciya0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042" cy="249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F74C70">
        <w:rPr>
          <w:rFonts w:ascii="Times New Roman" w:hAnsi="Times New Roman" w:cs="Times New Roman"/>
          <w:sz w:val="30"/>
          <w:szCs w:val="30"/>
        </w:rPr>
        <w:t>Робиния</w:t>
      </w:r>
      <w:proofErr w:type="spellEnd"/>
      <w:r w:rsidRPr="00F74C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лжеакация</w:t>
      </w:r>
      <w:proofErr w:type="spellEnd"/>
      <w:r w:rsidRPr="00F74C7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Robinia</w:t>
      </w:r>
      <w:proofErr w:type="spellEnd"/>
      <w:r w:rsidRPr="00F74C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74C70">
        <w:rPr>
          <w:rFonts w:ascii="Times New Roman" w:hAnsi="Times New Roman" w:cs="Times New Roman"/>
          <w:sz w:val="30"/>
          <w:szCs w:val="30"/>
        </w:rPr>
        <w:t>pseudoacacia</w:t>
      </w:r>
      <w:proofErr w:type="spellEnd"/>
      <w:r w:rsidRPr="00F74C70">
        <w:rPr>
          <w:rFonts w:ascii="Times New Roman" w:hAnsi="Times New Roman" w:cs="Times New Roman"/>
          <w:sz w:val="30"/>
          <w:szCs w:val="30"/>
        </w:rPr>
        <w:t xml:space="preserve"> L.)  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- листопадное дерево североамериканского происхождения, достигающее высоты </w:t>
      </w:r>
      <w:smartTag w:uri="urn:schemas-microsoft-com:office:smarttags" w:element="metricconverter">
        <w:smartTagPr>
          <w:attr w:name="ProductID" w:val="30 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30 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и с диаметром ствола в 30-</w:t>
      </w:r>
      <w:smartTag w:uri="urn:schemas-microsoft-com:office:smarttags" w:element="metricconverter">
        <w:smartTagPr>
          <w:attr w:name="ProductID" w:val="40 с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40 см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(до </w:t>
      </w:r>
      <w:smartTag w:uri="urn:schemas-microsoft-com:office:smarttags" w:element="metricconverter">
        <w:smartTagPr>
          <w:attr w:name="ProductID" w:val="1 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1 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>). Крона раскидистая, ажурная, состоящая из обособленных ярусов. Кора на стволах темно-серая, с длинными продольными трещинами.  Молодая кора  серо-коричневая. Побеги голые или слегка опушенные, оливково-зеленые, зеленовато-серые или красно-бурые, с широкими острыми колючками.  Древесина плотная, твердая, темнеющая на срезе.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Корневая система глубокая, разветвляющаяся, распространяющаяся по территории диаметром 12—15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м. Образует поверхностные корневые тяжи, служащие для вегетативного размножения. На корнях находятся клубеньки с азотофиксирующими бактериями. По интенсивности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азотофиксации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робиния превосходит ольху. 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Листья очередные, непарноперистые, длиной 10-</w:t>
      </w:r>
      <w:smartTag w:uri="urn:schemas-microsoft-com:office:smarttags" w:element="metricconverter">
        <w:smartTagPr>
          <w:attr w:name="ProductID" w:val="25 с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25 см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(иногда до </w:t>
      </w:r>
      <w:smartTag w:uri="urn:schemas-microsoft-com:office:smarttags" w:element="metricconverter">
        <w:smartTagPr>
          <w:attr w:name="ProductID" w:val="45 с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45 см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), состоящие  из 7-19 листочков обратнояйцевидной или эллиптической формы.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Соцветие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— поникающая кисть длиной 10—25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см, состоящая из 5-15 цветков, сидящих на коротких опушенных цветоножках. Венчик белый, иногда слегка кремовый, диаметром до 3,5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см. Цветки очень 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душистые. Цветение длится порядка двух недель. Зацветает робиния на 4 году жизни. Цветет в мае-июне и даже в июле. Осенью в наших условиях бывает вторичное цветение.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В благоприятные годы цветет ежегодно и обильно после появления листьев в период, когда большинство деревьев и кустарников отцветает. Листья сохраняются до устойчивых заморозков и опадают почти без изменения зеленой окраски.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Плод — бурый, плоский, линейно-продолговатый боб, длиной  5-</w:t>
      </w:r>
      <w:smartTag w:uri="urn:schemas-microsoft-com:office:smarttags" w:element="metricconverter">
        <w:smartTagPr>
          <w:attr w:name="ProductID" w:val="12 с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12 см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Зрелые семена очень твердые. Бобы созревают в начале октября и остаются висеть на дереве до следующего года.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Робиния – растение светолюбивое, засухоустойчивое, не требовательное к почве и довольно морозостойкое. Однако на сырых и тяжелых почвах страдает от морозов. К низким температурам более чувствительны молодые растения. С возрастом зимостойкость  повышается. В суровую зиму растения могут сильно повреждаться до уровня снежного покрова. Взрослые деревья гибнут при температуре - 40°С.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Растёт быстро, особенно до 10 лет, ежегодный прирост в высоту может составлять 60—80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>см. Даёт поросль от пня и корневые отпрыски. Хорошо переносит обрезку ветвей и пересадку. Живет до 300 лет.</w:t>
      </w:r>
      <w:r w:rsidRPr="00F74C70">
        <w:rPr>
          <w:rFonts w:ascii="Times New Roman" w:hAnsi="Times New Roman" w:cs="Times New Roman"/>
          <w:sz w:val="30"/>
          <w:szCs w:val="30"/>
        </w:rPr>
        <w:t> 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Это один из наиболее газо- и дымоустойчивых видов с мощной корневой системой, которая и определяет его устойчивость к ветру.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Естественный ареал расположен в Северной Америке и охватывает   Аппалачские горы от Пенсильвании до Джорджии, на запад до Айовы, Миссури и Оклахомы.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В России отмечена с </w:t>
      </w:r>
      <w:smartTag w:uri="urn:schemas-microsoft-com:office:smarttags" w:element="metricconverter">
        <w:smartTagPr>
          <w:attr w:name="ProductID" w:val="1796 г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1796 г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., когда была высажена в ботаническом саду Санкт-Петербурга. В настоящее время распространена здесь от Санкт-Петербурга  до Йошкар-Олы, Казани, Уфы. Растет в Томске, Новосибирске, Горно-Алтайске, Хабаровске, Караганде, на Балхаше и на Кавказе. В первые годы 19 в. была завезена в Украину (Одессу, Харьков, Киев), где широко использовалась для создания придорожных насаждений. Распространение в Крыму началось уже в </w:t>
      </w:r>
      <w:smartTag w:uri="urn:schemas-microsoft-com:office:smarttags" w:element="metricconverter">
        <w:smartTagPr>
          <w:attr w:name="ProductID" w:val="1813 г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1813 г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 В Беларуси известна с конца </w:t>
      </w:r>
      <w:r w:rsidRPr="00F74C70">
        <w:rPr>
          <w:rFonts w:ascii="Times New Roman" w:hAnsi="Times New Roman" w:cs="Times New Roman"/>
          <w:sz w:val="30"/>
          <w:szCs w:val="30"/>
        </w:rPr>
        <w:t>XVIII</w:t>
      </w: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в. Во второй половине прошлого столетия робиния широко рекомендовалась и активно внедрялась в культуру на территории страны.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Наиболее широко культивировалась в насаждениях на территориях населенных пунктов Брестской области,  вдоль дорог в Гомельской области.  В Белорусском Полесье белая акация является компонентом древостоя трети старинных усадебных парков.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В условиях Беларуси растет довольно быстро, достигая к 30 годам высоты </w:t>
      </w:r>
      <w:smartTag w:uri="urn:schemas-microsoft-com:office:smarttags" w:element="metricconverter">
        <w:smartTagPr>
          <w:attr w:name="ProductID" w:val="10 м"/>
        </w:smartTagPr>
        <w:r w:rsidRPr="00F74C70">
          <w:rPr>
            <w:rFonts w:ascii="Times New Roman" w:hAnsi="Times New Roman" w:cs="Times New Roman"/>
            <w:sz w:val="30"/>
            <w:szCs w:val="30"/>
            <w:lang w:val="ru-RU"/>
          </w:rPr>
          <w:t>10 м</w:t>
        </w:r>
      </w:smartTag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 и более. Хорошо размножается семенами и поверхностными корневыми тяжами, выполняющими функцию вегетативного возобновления, особенно после механических повреждений деревьев. </w:t>
      </w:r>
    </w:p>
    <w:p w:rsidR="00F74C70" w:rsidRPr="00F74C70" w:rsidRDefault="00F74C70" w:rsidP="00F74C7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>Выйдя за пределы парков и населенных пунктов, а также  территорий линейных посадок вдоль автодорог, робиния постепенно натурализовалась на пустырях, по берегам рек, на сельских кладбищах и в других местах. Очень хорошо и быстро растет на песках, супесях и легких суглинках. На таких почвах в Полесье уже довольно широко внедрилась в сосновые и смешанные леса, образуя густой подлесок и даже чистые насаждения</w:t>
      </w:r>
    </w:p>
    <w:p w:rsidR="00A16C1B" w:rsidRPr="00F74C70" w:rsidRDefault="00F74C70" w:rsidP="00F74C7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Робиния лжеакация – это агрессивный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интродуцент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 xml:space="preserve">, довольно активно внедряющийся в естественные и нарушенные сообщества. Благодаря большому количеству семян, длительное время сохраняющих всхожесть, а также обильному образованию </w:t>
      </w:r>
      <w:proofErr w:type="spellStart"/>
      <w:r w:rsidRPr="00F74C70">
        <w:rPr>
          <w:rFonts w:ascii="Times New Roman" w:hAnsi="Times New Roman" w:cs="Times New Roman"/>
          <w:sz w:val="30"/>
          <w:szCs w:val="30"/>
          <w:lang w:val="ru-RU"/>
        </w:rPr>
        <w:t>корнеотпрысков</w:t>
      </w:r>
      <w:proofErr w:type="spellEnd"/>
      <w:r w:rsidRPr="00F74C70">
        <w:rPr>
          <w:rFonts w:ascii="Times New Roman" w:hAnsi="Times New Roman" w:cs="Times New Roman"/>
          <w:sz w:val="30"/>
          <w:szCs w:val="30"/>
          <w:lang w:val="ru-RU"/>
        </w:rPr>
        <w:t>, робиния может довольно быстро образовывать значительные по площади скопления, вытесняя с этой территории другие виды, негативно отражаясь на ведении хозяйственной и иной деятельности.</w:t>
      </w:r>
    </w:p>
    <w:sectPr w:rsidR="00A16C1B" w:rsidRPr="00F74C70" w:rsidSect="00F74C70">
      <w:pgSz w:w="11906" w:h="16838"/>
      <w:pgMar w:top="1418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17EDA"/>
    <w:multiLevelType w:val="hybridMultilevel"/>
    <w:tmpl w:val="6A6ACBA8"/>
    <w:lvl w:ilvl="0" w:tplc="571406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70C7A36"/>
    <w:multiLevelType w:val="hybridMultilevel"/>
    <w:tmpl w:val="241A7342"/>
    <w:lvl w:ilvl="0" w:tplc="6F7421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7EC6C92"/>
    <w:multiLevelType w:val="multilevel"/>
    <w:tmpl w:val="EDC2CE9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853B3"/>
    <w:multiLevelType w:val="hybridMultilevel"/>
    <w:tmpl w:val="94783B5E"/>
    <w:lvl w:ilvl="0" w:tplc="2AE84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37678"/>
    <w:multiLevelType w:val="hybridMultilevel"/>
    <w:tmpl w:val="0F80FD24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19"/>
    <w:rsid w:val="0008776C"/>
    <w:rsid w:val="000B5903"/>
    <w:rsid w:val="000E288E"/>
    <w:rsid w:val="00192153"/>
    <w:rsid w:val="001B01F5"/>
    <w:rsid w:val="001E14EC"/>
    <w:rsid w:val="002A24E7"/>
    <w:rsid w:val="002A48D2"/>
    <w:rsid w:val="00442DAA"/>
    <w:rsid w:val="004A6B19"/>
    <w:rsid w:val="00527D5F"/>
    <w:rsid w:val="0053773E"/>
    <w:rsid w:val="00626521"/>
    <w:rsid w:val="006E03B2"/>
    <w:rsid w:val="007A5F13"/>
    <w:rsid w:val="007F0CF7"/>
    <w:rsid w:val="00857635"/>
    <w:rsid w:val="008F3A42"/>
    <w:rsid w:val="0093180F"/>
    <w:rsid w:val="00947D03"/>
    <w:rsid w:val="00A14DB3"/>
    <w:rsid w:val="00A16C1B"/>
    <w:rsid w:val="00AB2894"/>
    <w:rsid w:val="00BB7FE7"/>
    <w:rsid w:val="00BE66E6"/>
    <w:rsid w:val="00C14858"/>
    <w:rsid w:val="00C23A2E"/>
    <w:rsid w:val="00CD21C9"/>
    <w:rsid w:val="00F042C3"/>
    <w:rsid w:val="00F74C70"/>
    <w:rsid w:val="00F9313F"/>
    <w:rsid w:val="00FA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98FF20-B855-4936-85A4-89BDAAAF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23A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FA72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4E7"/>
    <w:rPr>
      <w:rFonts w:ascii="Segoe UI" w:hAnsi="Segoe UI" w:cs="Segoe UI"/>
      <w:sz w:val="18"/>
      <w:szCs w:val="18"/>
    </w:rPr>
  </w:style>
  <w:style w:type="paragraph" w:customStyle="1" w:styleId="table10">
    <w:name w:val="table10"/>
    <w:basedOn w:val="a"/>
    <w:rsid w:val="00087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cpi">
    <w:name w:val="tablencpi"/>
    <w:basedOn w:val="a1"/>
    <w:rsid w:val="00087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ConsPlusNonformat">
    <w:name w:val="ConsPlusNonformat"/>
    <w:rsid w:val="009318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1E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E14EC"/>
    <w:rPr>
      <w:b/>
      <w:bCs/>
    </w:rPr>
  </w:style>
  <w:style w:type="character" w:styleId="a8">
    <w:name w:val="Emphasis"/>
    <w:basedOn w:val="a0"/>
    <w:uiPriority w:val="20"/>
    <w:qFormat/>
    <w:rsid w:val="001E14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6%D0%B2%D0%B5%D1%82%D0%BE%D0%BA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B%D0%B8%D1%81%D1%82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1%82%D0%B5%D0%B1%D0%B5%D0%BB%D1%8C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1%D0%B5%D0%BC%D1%8F%D0%BD%D0%BA%D0%B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Бельченко</dc:creator>
  <cp:keywords/>
  <dc:description/>
  <cp:lastModifiedBy>Администратор</cp:lastModifiedBy>
  <cp:revision>2</cp:revision>
  <cp:lastPrinted>2020-05-12T13:39:00Z</cp:lastPrinted>
  <dcterms:created xsi:type="dcterms:W3CDTF">2021-08-10T08:28:00Z</dcterms:created>
  <dcterms:modified xsi:type="dcterms:W3CDTF">2021-08-10T08:28:00Z</dcterms:modified>
</cp:coreProperties>
</file>