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C9" w:rsidRDefault="004C71C9" w:rsidP="004C71C9">
      <w:pPr>
        <w:rPr>
          <w:rFonts w:eastAsia="Times New Roman"/>
        </w:rPr>
      </w:pPr>
    </w:p>
    <w:p w:rsidR="004C71C9" w:rsidRDefault="004C71C9" w:rsidP="004C71C9">
      <w:pPr>
        <w:rPr>
          <w:rFonts w:eastAsia="Times New Roman"/>
        </w:rPr>
      </w:pPr>
    </w:p>
    <w:p w:rsidR="004C71C9" w:rsidRDefault="004C71C9" w:rsidP="004C71C9">
      <w:pPr>
        <w:jc w:val="both"/>
      </w:pPr>
      <w:bookmarkStart w:id="0" w:name="_GoBack"/>
      <w:r>
        <w:t>РАСТЛУМАЧЭННЕ</w:t>
      </w:r>
    </w:p>
    <w:bookmarkEnd w:id="0"/>
    <w:p w:rsidR="004C71C9" w:rsidRDefault="004C71C9" w:rsidP="004C71C9">
      <w:pPr>
        <w:jc w:val="both"/>
      </w:pP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дзеянняў</w:t>
      </w:r>
      <w:proofErr w:type="spellEnd"/>
      <w:r>
        <w:t xml:space="preserve"> </w:t>
      </w:r>
      <w:proofErr w:type="spellStart"/>
      <w:r>
        <w:t>фізічных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</w:p>
    <w:p w:rsidR="004C71C9" w:rsidRDefault="004C71C9" w:rsidP="004C71C9">
      <w:pPr>
        <w:jc w:val="both"/>
      </w:pPr>
      <w:proofErr w:type="spellStart"/>
      <w:r>
        <w:t>аказанні</w:t>
      </w:r>
      <w:proofErr w:type="spellEnd"/>
      <w:r>
        <w:t xml:space="preserve"> </w:t>
      </w:r>
      <w:proofErr w:type="spellStart"/>
      <w:r>
        <w:t>імі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 па </w:t>
      </w:r>
      <w:proofErr w:type="spellStart"/>
      <w:r>
        <w:t>экскурсійным</w:t>
      </w:r>
      <w:proofErr w:type="spellEnd"/>
      <w:r>
        <w:t xml:space="preserve"> </w:t>
      </w:r>
    </w:p>
    <w:p w:rsidR="004C71C9" w:rsidRDefault="004C71C9" w:rsidP="004C71C9">
      <w:pPr>
        <w:jc w:val="both"/>
      </w:pPr>
      <w:proofErr w:type="spellStart"/>
      <w:r>
        <w:t>абслугоўванні</w:t>
      </w:r>
      <w:proofErr w:type="spellEnd"/>
    </w:p>
    <w:p w:rsidR="004C71C9" w:rsidRDefault="004C71C9" w:rsidP="004C71C9">
      <w:pPr>
        <w:jc w:val="both"/>
      </w:pPr>
    </w:p>
    <w:p w:rsidR="004C71C9" w:rsidRDefault="004C71C9" w:rsidP="004C71C9">
      <w:pPr>
        <w:ind w:firstLine="709"/>
        <w:jc w:val="both"/>
      </w:pPr>
      <w:r>
        <w:t xml:space="preserve">Пунктам 1 </w:t>
      </w:r>
      <w:proofErr w:type="spellStart"/>
      <w:r>
        <w:t>артыкула</w:t>
      </w:r>
      <w:proofErr w:type="spellEnd"/>
      <w:r>
        <w:t xml:space="preserve"> 34 Закона </w:t>
      </w:r>
      <w:proofErr w:type="spellStart"/>
      <w:r>
        <w:t>Рэспублікі</w:t>
      </w:r>
      <w:proofErr w:type="spellEnd"/>
      <w:r>
        <w:t xml:space="preserve"> Беларусь ад 11 </w:t>
      </w:r>
      <w:proofErr w:type="spellStart"/>
      <w:r>
        <w:t>лістапада</w:t>
      </w:r>
      <w:proofErr w:type="spellEnd"/>
      <w:r>
        <w:t xml:space="preserve"> 2021 г. № 129-З "Аб </w:t>
      </w:r>
      <w:proofErr w:type="spellStart"/>
      <w:r>
        <w:t>турызме</w:t>
      </w:r>
      <w:proofErr w:type="spellEnd"/>
      <w:r>
        <w:t xml:space="preserve">" </w:t>
      </w:r>
      <w:proofErr w:type="spellStart"/>
      <w:r>
        <w:t>прадугледжаны</w:t>
      </w:r>
      <w:proofErr w:type="spellEnd"/>
      <w:r>
        <w:t xml:space="preserve"> </w:t>
      </w:r>
      <w:proofErr w:type="spellStart"/>
      <w:r>
        <w:t>пералік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права </w:t>
      </w:r>
      <w:proofErr w:type="spellStart"/>
      <w:r>
        <w:t>праводзіць</w:t>
      </w:r>
      <w:proofErr w:type="spellEnd"/>
      <w:r>
        <w:t xml:space="preserve"> </w:t>
      </w:r>
      <w:proofErr w:type="spellStart"/>
      <w:r>
        <w:t>экскурсіі</w:t>
      </w:r>
      <w:proofErr w:type="spellEnd"/>
      <w:r>
        <w:t xml:space="preserve"> 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Беларусь. У </w:t>
      </w:r>
      <w:proofErr w:type="spellStart"/>
      <w:r>
        <w:t>лік</w:t>
      </w:r>
      <w:proofErr w:type="spellEnd"/>
      <w:r>
        <w:t xml:space="preserve">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</w:t>
      </w:r>
      <w:proofErr w:type="spellStart"/>
      <w:r>
        <w:t>уваходзяць</w:t>
      </w:r>
      <w:proofErr w:type="spellEnd"/>
      <w:r>
        <w:t xml:space="preserve"> </w:t>
      </w:r>
      <w:proofErr w:type="spellStart"/>
      <w:r>
        <w:t>экскурсаводы</w:t>
      </w:r>
      <w:proofErr w:type="spellEnd"/>
      <w:r>
        <w:t xml:space="preserve">, </w:t>
      </w:r>
      <w:proofErr w:type="spellStart"/>
      <w:r>
        <w:t>гіды-перакладчыкі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прайшлі</w:t>
      </w:r>
      <w:proofErr w:type="spellEnd"/>
      <w:r>
        <w:t xml:space="preserve"> </w:t>
      </w:r>
      <w:proofErr w:type="spellStart"/>
      <w:r>
        <w:t>прафесійную</w:t>
      </w:r>
      <w:proofErr w:type="spellEnd"/>
      <w:r>
        <w:t xml:space="preserve"> </w:t>
      </w:r>
      <w:proofErr w:type="spellStart"/>
      <w:r>
        <w:t>атэстацыю</w:t>
      </w:r>
      <w:proofErr w:type="spellEnd"/>
      <w:r>
        <w:t xml:space="preserve">, якая </w:t>
      </w:r>
      <w:proofErr w:type="spellStart"/>
      <w:r>
        <w:t>пацвярджае</w:t>
      </w:r>
      <w:proofErr w:type="spellEnd"/>
      <w:r>
        <w:t xml:space="preserve"> </w:t>
      </w:r>
      <w:proofErr w:type="spellStart"/>
      <w:r>
        <w:t>кваліфікацыю</w:t>
      </w:r>
      <w:proofErr w:type="spellEnd"/>
      <w:r>
        <w:t xml:space="preserve"> </w:t>
      </w:r>
      <w:proofErr w:type="spellStart"/>
      <w:r>
        <w:t>экскурсаводаў</w:t>
      </w:r>
      <w:proofErr w:type="spellEnd"/>
      <w:r>
        <w:t xml:space="preserve">, </w:t>
      </w:r>
      <w:proofErr w:type="spellStart"/>
      <w:r>
        <w:t>гіда</w:t>
      </w:r>
      <w:proofErr w:type="gramStart"/>
      <w:r>
        <w:t>ў-</w:t>
      </w:r>
      <w:proofErr w:type="gramEnd"/>
      <w:r>
        <w:t>перакладчыкаў</w:t>
      </w:r>
      <w:proofErr w:type="spellEnd"/>
      <w:r>
        <w:t xml:space="preserve"> (далей, </w:t>
      </w:r>
      <w:proofErr w:type="spellStart"/>
      <w:r>
        <w:t>калі</w:t>
      </w:r>
      <w:proofErr w:type="spellEnd"/>
      <w:r>
        <w:t xml:space="preserve"> не </w:t>
      </w:r>
      <w:proofErr w:type="spellStart"/>
      <w:r>
        <w:t>пазначана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, – </w:t>
      </w:r>
      <w:proofErr w:type="spellStart"/>
      <w:r>
        <w:t>атэстацыя</w:t>
      </w:r>
      <w:proofErr w:type="spellEnd"/>
      <w:r>
        <w:t>).</w:t>
      </w:r>
    </w:p>
    <w:p w:rsidR="004C71C9" w:rsidRDefault="004C71C9" w:rsidP="004C71C9">
      <w:pPr>
        <w:ind w:firstLine="709"/>
        <w:jc w:val="both"/>
      </w:pPr>
      <w:proofErr w:type="spellStart"/>
      <w:r>
        <w:t>Аказанне</w:t>
      </w:r>
      <w:proofErr w:type="spellEnd"/>
      <w:r>
        <w:t xml:space="preserve"> </w:t>
      </w:r>
      <w:proofErr w:type="spellStart"/>
      <w:r>
        <w:t>экскурсійнага</w:t>
      </w:r>
      <w:proofErr w:type="spellEnd"/>
      <w:r>
        <w:t xml:space="preserve"> </w:t>
      </w:r>
      <w:proofErr w:type="spellStart"/>
      <w:r>
        <w:t>абслугоўвання</w:t>
      </w:r>
      <w:proofErr w:type="spellEnd"/>
      <w:r>
        <w:t xml:space="preserve"> </w:t>
      </w:r>
      <w:proofErr w:type="spellStart"/>
      <w:r>
        <w:t>магчымае</w:t>
      </w:r>
      <w:proofErr w:type="spellEnd"/>
      <w:r>
        <w:t xml:space="preserve"> ў </w:t>
      </w:r>
      <w:proofErr w:type="spellStart"/>
      <w:r>
        <w:t>трох</w:t>
      </w:r>
      <w:proofErr w:type="spellEnd"/>
      <w:r>
        <w:t xml:space="preserve"> </w:t>
      </w:r>
      <w:proofErr w:type="gramStart"/>
      <w:r>
        <w:t>формах</w:t>
      </w:r>
      <w:proofErr w:type="gramEnd"/>
      <w:r>
        <w:t>.</w:t>
      </w:r>
    </w:p>
    <w:p w:rsidR="004C71C9" w:rsidRDefault="004C71C9" w:rsidP="004C71C9">
      <w:pPr>
        <w:ind w:firstLine="709"/>
        <w:jc w:val="both"/>
      </w:pPr>
      <w:r>
        <w:t xml:space="preserve">Першая форма – у 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служачага</w:t>
      </w:r>
      <w:proofErr w:type="spellEnd"/>
      <w:r>
        <w:t xml:space="preserve"> ў </w:t>
      </w:r>
      <w:proofErr w:type="spellStart"/>
      <w:r>
        <w:t>арганізацыях</w:t>
      </w:r>
      <w:proofErr w:type="spellEnd"/>
      <w:r>
        <w:t xml:space="preserve">, </w:t>
      </w:r>
      <w:proofErr w:type="gramStart"/>
      <w:r>
        <w:t>занятых</w:t>
      </w:r>
      <w:proofErr w:type="gramEnd"/>
      <w:r>
        <w:t xml:space="preserve"> у </w:t>
      </w:r>
      <w:proofErr w:type="spellStart"/>
      <w:r>
        <w:t>турызме</w:t>
      </w:r>
      <w:proofErr w:type="spellEnd"/>
      <w:r>
        <w:t xml:space="preserve">, 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працоўнага</w:t>
      </w:r>
      <w:proofErr w:type="spellEnd"/>
      <w:r>
        <w:t xml:space="preserve"> </w:t>
      </w:r>
      <w:proofErr w:type="spellStart"/>
      <w:r>
        <w:t>дагавора</w:t>
      </w:r>
      <w:proofErr w:type="spellEnd"/>
      <w:r>
        <w:t xml:space="preserve"> (</w:t>
      </w:r>
      <w:proofErr w:type="spellStart"/>
      <w:r>
        <w:t>кантракта</w:t>
      </w:r>
      <w:proofErr w:type="spellEnd"/>
      <w:r>
        <w:t xml:space="preserve">), </w:t>
      </w:r>
      <w:proofErr w:type="spellStart"/>
      <w:r>
        <w:t>парадак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 xml:space="preserve"> і </w:t>
      </w:r>
      <w:proofErr w:type="spellStart"/>
      <w:r>
        <w:t>дзеяння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вызначаны</w:t>
      </w:r>
      <w:proofErr w:type="spellEnd"/>
      <w:r>
        <w:t xml:space="preserve"> </w:t>
      </w:r>
      <w:proofErr w:type="spellStart"/>
      <w:r>
        <w:t>Працоўным</w:t>
      </w:r>
      <w:proofErr w:type="spellEnd"/>
      <w:r>
        <w:t xml:space="preserve"> </w:t>
      </w:r>
      <w:proofErr w:type="spellStart"/>
      <w:r>
        <w:t>кодэксам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і </w:t>
      </w:r>
      <w:proofErr w:type="spellStart"/>
      <w:r>
        <w:t>іншымі</w:t>
      </w:r>
      <w:proofErr w:type="spellEnd"/>
      <w:r>
        <w:t xml:space="preserve"> </w:t>
      </w:r>
      <w:proofErr w:type="spellStart"/>
      <w:r>
        <w:t>актамі</w:t>
      </w:r>
      <w:proofErr w:type="spellEnd"/>
      <w:r>
        <w:t xml:space="preserve"> </w:t>
      </w:r>
      <w:proofErr w:type="spellStart"/>
      <w:r>
        <w:t>заканадаўства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працы</w:t>
      </w:r>
      <w:proofErr w:type="spellEnd"/>
      <w:r>
        <w:t>.</w:t>
      </w:r>
    </w:p>
    <w:p w:rsidR="004C71C9" w:rsidRDefault="004C71C9" w:rsidP="004C71C9">
      <w:pPr>
        <w:ind w:firstLine="709"/>
        <w:jc w:val="both"/>
      </w:pPr>
      <w:r>
        <w:t xml:space="preserve">Другая форма – у 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якая </w:t>
      </w:r>
      <w:proofErr w:type="spellStart"/>
      <w:r>
        <w:t>выконвае</w:t>
      </w:r>
      <w:proofErr w:type="spellEnd"/>
      <w:r>
        <w:t xml:space="preserve"> работу (</w:t>
      </w:r>
      <w:proofErr w:type="spellStart"/>
      <w:r>
        <w:t>аказанне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) 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грамадзянска-прававога</w:t>
      </w:r>
      <w:proofErr w:type="spellEnd"/>
      <w:r>
        <w:t xml:space="preserve"> </w:t>
      </w:r>
      <w:proofErr w:type="spellStart"/>
      <w:r>
        <w:t>дагавора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</w:t>
      </w:r>
      <w:proofErr w:type="spellStart"/>
      <w:r>
        <w:t>улікам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 абзаца </w:t>
      </w:r>
      <w:proofErr w:type="spellStart"/>
      <w:r>
        <w:t>семнаццатага</w:t>
      </w:r>
      <w:proofErr w:type="spellEnd"/>
      <w:r>
        <w:t xml:space="preserve"> </w:t>
      </w:r>
      <w:proofErr w:type="spellStart"/>
      <w:r>
        <w:t>часткі</w:t>
      </w:r>
      <w:proofErr w:type="spellEnd"/>
      <w:r>
        <w:t xml:space="preserve"> </w:t>
      </w:r>
      <w:proofErr w:type="spellStart"/>
      <w:r>
        <w:t>трэція</w:t>
      </w:r>
      <w:proofErr w:type="spellEnd"/>
      <w:r>
        <w:t xml:space="preserve"> пункта 1 </w:t>
      </w:r>
      <w:proofErr w:type="spellStart"/>
      <w:r>
        <w:t>артыкула</w:t>
      </w:r>
      <w:proofErr w:type="spellEnd"/>
      <w:r>
        <w:t xml:space="preserve"> 1 </w:t>
      </w:r>
      <w:proofErr w:type="spellStart"/>
      <w:r>
        <w:t>Грамадзянскага</w:t>
      </w:r>
      <w:proofErr w:type="spellEnd"/>
      <w:r>
        <w:t xml:space="preserve">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дзейнасць</w:t>
      </w:r>
      <w:proofErr w:type="spellEnd"/>
      <w:r>
        <w:t xml:space="preserve">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не </w:t>
      </w:r>
      <w:proofErr w:type="spellStart"/>
      <w:r>
        <w:t>носіць</w:t>
      </w:r>
      <w:proofErr w:type="spellEnd"/>
      <w:r>
        <w:t xml:space="preserve"> </w:t>
      </w:r>
      <w:proofErr w:type="spellStart"/>
      <w:r>
        <w:t>характар</w:t>
      </w:r>
      <w:proofErr w:type="spellEnd"/>
      <w:r>
        <w:t xml:space="preserve"> ​​</w:t>
      </w:r>
      <w:proofErr w:type="spellStart"/>
      <w:r>
        <w:t>прадпрымальніцкай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ўмове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грамадзянска-прававы</w:t>
      </w:r>
      <w:proofErr w:type="spellEnd"/>
      <w:r>
        <w:t xml:space="preserve"> </w:t>
      </w:r>
      <w:proofErr w:type="spellStart"/>
      <w:r>
        <w:t>дагавор</w:t>
      </w:r>
      <w:proofErr w:type="spellEnd"/>
      <w:r>
        <w:t xml:space="preserve"> </w:t>
      </w:r>
      <w:proofErr w:type="spellStart"/>
      <w:r>
        <w:t>адпавядае</w:t>
      </w:r>
      <w:proofErr w:type="spellEnd"/>
      <w:r>
        <w:t xml:space="preserve"> </w:t>
      </w:r>
      <w:proofErr w:type="spellStart"/>
      <w:r>
        <w:t>патрабаванням</w:t>
      </w:r>
      <w:proofErr w:type="spellEnd"/>
      <w:r>
        <w:t xml:space="preserve"> </w:t>
      </w:r>
      <w:proofErr w:type="spellStart"/>
      <w:r>
        <w:t>заканадаўства</w:t>
      </w:r>
      <w:proofErr w:type="spellEnd"/>
      <w:r>
        <w:t xml:space="preserve">. </w:t>
      </w:r>
    </w:p>
    <w:p w:rsidR="004C71C9" w:rsidRDefault="004C71C9" w:rsidP="004C71C9">
      <w:pPr>
        <w:ind w:firstLine="709"/>
        <w:jc w:val="both"/>
      </w:pPr>
      <w:r>
        <w:t xml:space="preserve">У </w:t>
      </w:r>
      <w:proofErr w:type="spellStart"/>
      <w:r>
        <w:t>прыватнасці</w:t>
      </w:r>
      <w:proofErr w:type="spellEnd"/>
      <w:r>
        <w:t xml:space="preserve">, Указам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</w:t>
      </w:r>
      <w:proofErr w:type="gramStart"/>
      <w:r>
        <w:t>Беларусь</w:t>
      </w:r>
      <w:proofErr w:type="gramEnd"/>
      <w:r>
        <w:t xml:space="preserve"> ад 6 </w:t>
      </w:r>
      <w:proofErr w:type="spellStart"/>
      <w:r>
        <w:t>ліпеня</w:t>
      </w:r>
      <w:proofErr w:type="spellEnd"/>
      <w:r>
        <w:t xml:space="preserve"> 2005 г. № 314 "Аб </w:t>
      </w:r>
      <w:proofErr w:type="spellStart"/>
      <w:r>
        <w:t>некаторых</w:t>
      </w:r>
      <w:proofErr w:type="spellEnd"/>
      <w:r>
        <w:t xml:space="preserve"> мерах па </w:t>
      </w:r>
      <w:proofErr w:type="spellStart"/>
      <w:r>
        <w:t>абароне</w:t>
      </w:r>
      <w:proofErr w:type="spellEnd"/>
      <w:r>
        <w:t xml:space="preserve"> </w:t>
      </w:r>
      <w:proofErr w:type="spellStart"/>
      <w:r>
        <w:t>правоў</w:t>
      </w:r>
      <w:proofErr w:type="spellEnd"/>
      <w:r>
        <w:t xml:space="preserve"> </w:t>
      </w:r>
      <w:proofErr w:type="spellStart"/>
      <w:r>
        <w:t>грамадзян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выконваюць</w:t>
      </w:r>
      <w:proofErr w:type="spellEnd"/>
      <w:r>
        <w:t xml:space="preserve"> работу па </w:t>
      </w:r>
      <w:proofErr w:type="spellStart"/>
      <w:r>
        <w:t>грамадзянска-прававых</w:t>
      </w:r>
      <w:proofErr w:type="spellEnd"/>
      <w:r>
        <w:t xml:space="preserve"> і </w:t>
      </w:r>
      <w:proofErr w:type="spellStart"/>
      <w:r>
        <w:t>працоўных</w:t>
      </w:r>
      <w:proofErr w:type="spellEnd"/>
      <w:r>
        <w:t xml:space="preserve"> </w:t>
      </w:r>
      <w:proofErr w:type="spellStart"/>
      <w:r>
        <w:t>дагаворах</w:t>
      </w:r>
      <w:proofErr w:type="spellEnd"/>
      <w:r>
        <w:t xml:space="preserve">" </w:t>
      </w:r>
      <w:proofErr w:type="spellStart"/>
      <w:r>
        <w:t>вызначана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ў </w:t>
      </w:r>
      <w:proofErr w:type="spellStart"/>
      <w:r>
        <w:t>грамадзянска-прававых</w:t>
      </w:r>
      <w:proofErr w:type="spellEnd"/>
      <w:r>
        <w:t xml:space="preserve"> </w:t>
      </w:r>
      <w:proofErr w:type="spellStart"/>
      <w:r>
        <w:t>дагаворах</w:t>
      </w:r>
      <w:proofErr w:type="spellEnd"/>
      <w:r>
        <w:t xml:space="preserve"> у </w:t>
      </w:r>
      <w:proofErr w:type="spellStart"/>
      <w:r>
        <w:t>абавязковым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павінны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названыя</w:t>
      </w:r>
      <w:proofErr w:type="spellEnd"/>
      <w:r>
        <w:t xml:space="preserve"> </w:t>
      </w:r>
      <w:proofErr w:type="spellStart"/>
      <w:r>
        <w:t>наступныя</w:t>
      </w:r>
      <w:proofErr w:type="spellEnd"/>
      <w:r>
        <w:t xml:space="preserve"> </w:t>
      </w:r>
      <w:proofErr w:type="spellStart"/>
      <w:r>
        <w:t>істотныя</w:t>
      </w:r>
      <w:proofErr w:type="spellEnd"/>
      <w:r>
        <w:t xml:space="preserve"> </w:t>
      </w:r>
      <w:proofErr w:type="spellStart"/>
      <w:r>
        <w:t>ўмовы</w:t>
      </w:r>
      <w:proofErr w:type="spellEnd"/>
      <w:r>
        <w:t>:</w:t>
      </w:r>
    </w:p>
    <w:p w:rsidR="004C71C9" w:rsidRDefault="004C71C9" w:rsidP="004C71C9">
      <w:pPr>
        <w:ind w:firstLine="709"/>
        <w:jc w:val="both"/>
      </w:pPr>
      <w:proofErr w:type="spellStart"/>
      <w:r>
        <w:t>прадмет</w:t>
      </w:r>
      <w:proofErr w:type="spellEnd"/>
      <w:r>
        <w:t xml:space="preserve"> </w:t>
      </w:r>
      <w:proofErr w:type="spellStart"/>
      <w:r>
        <w:t>дагавора</w:t>
      </w:r>
      <w:proofErr w:type="spellEnd"/>
      <w:r>
        <w:t xml:space="preserve">, </w:t>
      </w:r>
      <w:proofErr w:type="spellStart"/>
      <w:r>
        <w:t>які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з'яўляецца</w:t>
      </w:r>
      <w:proofErr w:type="spellEnd"/>
      <w:r>
        <w:t xml:space="preserve"> </w:t>
      </w:r>
      <w:proofErr w:type="spellStart"/>
      <w:r>
        <w:t>выкананне</w:t>
      </w:r>
      <w:proofErr w:type="spellEnd"/>
      <w:r>
        <w:t xml:space="preserve"> работ, </w:t>
      </w:r>
      <w:proofErr w:type="spellStart"/>
      <w:r>
        <w:t>аказанне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 і </w:t>
      </w:r>
      <w:proofErr w:type="spellStart"/>
      <w:r>
        <w:t>стварэнне</w:t>
      </w:r>
      <w:proofErr w:type="spellEnd"/>
      <w:r>
        <w:t xml:space="preserve"> </w:t>
      </w:r>
      <w:proofErr w:type="spellStart"/>
      <w:r>
        <w:t>аб'ектаў</w:t>
      </w:r>
      <w:proofErr w:type="spellEnd"/>
      <w:r>
        <w:t xml:space="preserve"> </w:t>
      </w:r>
      <w:proofErr w:type="spellStart"/>
      <w:r>
        <w:t>інтэлектуальнай</w:t>
      </w:r>
      <w:proofErr w:type="spellEnd"/>
      <w:r>
        <w:t xml:space="preserve"> </w:t>
      </w:r>
      <w:proofErr w:type="spellStart"/>
      <w:r>
        <w:t>уласнасці</w:t>
      </w:r>
      <w:proofErr w:type="spellEnd"/>
      <w:r>
        <w:t xml:space="preserve"> (у </w:t>
      </w:r>
      <w:proofErr w:type="spellStart"/>
      <w:r>
        <w:t>прыватнасці</w:t>
      </w:r>
      <w:proofErr w:type="spellEnd"/>
      <w:r>
        <w:t xml:space="preserve">, </w:t>
      </w:r>
      <w:proofErr w:type="spellStart"/>
      <w:r>
        <w:t>аказанне</w:t>
      </w:r>
      <w:proofErr w:type="spellEnd"/>
      <w:r>
        <w:t xml:space="preserve"> </w:t>
      </w:r>
      <w:proofErr w:type="spellStart"/>
      <w:r>
        <w:t>экскурсійнага</w:t>
      </w:r>
      <w:proofErr w:type="spellEnd"/>
      <w:r>
        <w:t xml:space="preserve"> </w:t>
      </w:r>
      <w:proofErr w:type="spellStart"/>
      <w:r>
        <w:t>абслугоўвання</w:t>
      </w:r>
      <w:proofErr w:type="spellEnd"/>
      <w:r>
        <w:t>);</w:t>
      </w:r>
    </w:p>
    <w:p w:rsidR="004C71C9" w:rsidRDefault="004C71C9" w:rsidP="004C71C9">
      <w:pPr>
        <w:ind w:firstLine="709"/>
        <w:jc w:val="both"/>
      </w:pPr>
      <w:proofErr w:type="spellStart"/>
      <w:r>
        <w:t>парадак</w:t>
      </w:r>
      <w:proofErr w:type="spellEnd"/>
      <w:r>
        <w:t xml:space="preserve"> </w:t>
      </w:r>
      <w:proofErr w:type="spellStart"/>
      <w:r>
        <w:t>разліку</w:t>
      </w:r>
      <w:proofErr w:type="spellEnd"/>
      <w:r>
        <w:t xml:space="preserve"> </w:t>
      </w:r>
      <w:proofErr w:type="spellStart"/>
      <w:r>
        <w:t>бакоў</w:t>
      </w:r>
      <w:proofErr w:type="spellEnd"/>
      <w:r>
        <w:t xml:space="preserve"> па </w:t>
      </w:r>
      <w:proofErr w:type="spellStart"/>
      <w:r>
        <w:t>грамадзянска-прававых</w:t>
      </w:r>
      <w:proofErr w:type="spellEnd"/>
      <w:r>
        <w:t xml:space="preserve"> </w:t>
      </w:r>
      <w:proofErr w:type="spellStart"/>
      <w:r>
        <w:t>дагаворах</w:t>
      </w:r>
      <w:proofErr w:type="spellEnd"/>
      <w:r>
        <w:t xml:space="preserve">, </w:t>
      </w:r>
      <w:proofErr w:type="spellStart"/>
      <w:r>
        <w:t>уключаючы</w:t>
      </w:r>
      <w:proofErr w:type="spellEnd"/>
      <w:r>
        <w:t xml:space="preserve"> сумы,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падлягаюць</w:t>
      </w:r>
      <w:proofErr w:type="spellEnd"/>
      <w:r>
        <w:t xml:space="preserve"> </w:t>
      </w:r>
      <w:proofErr w:type="spellStart"/>
      <w:r>
        <w:t>выплаце</w:t>
      </w:r>
      <w:proofErr w:type="spellEnd"/>
      <w:r>
        <w:t xml:space="preserve">; </w:t>
      </w:r>
    </w:p>
    <w:p w:rsidR="004C71C9" w:rsidRDefault="004C71C9" w:rsidP="004C71C9">
      <w:pPr>
        <w:ind w:firstLine="709"/>
        <w:jc w:val="both"/>
      </w:pPr>
      <w:proofErr w:type="spellStart"/>
      <w:r>
        <w:t>абавязацельства</w:t>
      </w:r>
      <w:proofErr w:type="spellEnd"/>
      <w:r>
        <w:t xml:space="preserve"> </w:t>
      </w:r>
      <w:proofErr w:type="spellStart"/>
      <w:r>
        <w:t>заказчыка</w:t>
      </w:r>
      <w:proofErr w:type="spellEnd"/>
      <w:r>
        <w:t xml:space="preserve"> - </w:t>
      </w:r>
      <w:proofErr w:type="spellStart"/>
      <w:r>
        <w:t>юрыдычнай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індывідуальнага</w:t>
      </w:r>
      <w:proofErr w:type="spellEnd"/>
      <w:r>
        <w:t xml:space="preserve"> </w:t>
      </w:r>
      <w:proofErr w:type="spellStart"/>
      <w:r>
        <w:t>прадпрымальніка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прадастаўляе</w:t>
      </w:r>
      <w:proofErr w:type="spellEnd"/>
      <w:r>
        <w:t xml:space="preserve"> работу </w:t>
      </w:r>
      <w:proofErr w:type="spellStart"/>
      <w:r>
        <w:t>грамадзянам</w:t>
      </w:r>
      <w:proofErr w:type="spellEnd"/>
      <w:r>
        <w:t xml:space="preserve"> па </w:t>
      </w:r>
      <w:proofErr w:type="spellStart"/>
      <w:r>
        <w:t>грамадзянска-прававых</w:t>
      </w:r>
      <w:proofErr w:type="spellEnd"/>
      <w:r>
        <w:t xml:space="preserve"> </w:t>
      </w:r>
      <w:proofErr w:type="spellStart"/>
      <w:r>
        <w:t>дагаворах</w:t>
      </w:r>
      <w:proofErr w:type="spellEnd"/>
      <w:r>
        <w:t xml:space="preserve"> (далей - </w:t>
      </w:r>
      <w:proofErr w:type="spellStart"/>
      <w:r>
        <w:t>заказчык</w:t>
      </w:r>
      <w:proofErr w:type="spellEnd"/>
      <w:r>
        <w:t xml:space="preserve">), па </w:t>
      </w:r>
      <w:proofErr w:type="spellStart"/>
      <w:r>
        <w:t>выплаце</w:t>
      </w:r>
      <w:proofErr w:type="spellEnd"/>
      <w:r>
        <w:t xml:space="preserve"> за </w:t>
      </w:r>
      <w:proofErr w:type="spellStart"/>
      <w:r>
        <w:t>і</w:t>
      </w:r>
      <w:proofErr w:type="gramStart"/>
      <w:r>
        <w:t>х</w:t>
      </w:r>
      <w:proofErr w:type="spellEnd"/>
      <w:r>
        <w:t xml:space="preserve"> </w:t>
      </w:r>
      <w:proofErr w:type="spellStart"/>
      <w:r>
        <w:t>ва</w:t>
      </w:r>
      <w:proofErr w:type="spellEnd"/>
      <w:proofErr w:type="gramEnd"/>
      <w:r>
        <w:t xml:space="preserve"> </w:t>
      </w:r>
      <w:proofErr w:type="spellStart"/>
      <w:r>
        <w:t>ўстаноўленым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абавязковых</w:t>
      </w:r>
      <w:proofErr w:type="spellEnd"/>
      <w:r>
        <w:t xml:space="preserve"> </w:t>
      </w:r>
      <w:proofErr w:type="spellStart"/>
      <w:r>
        <w:t>страхавых</w:t>
      </w:r>
      <w:proofErr w:type="spellEnd"/>
      <w:r>
        <w:t xml:space="preserve"> </w:t>
      </w:r>
      <w:proofErr w:type="spellStart"/>
      <w:r>
        <w:t>узносаў</w:t>
      </w:r>
      <w:proofErr w:type="spellEnd"/>
      <w:r>
        <w:t xml:space="preserve"> на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сацыяльнае</w:t>
      </w:r>
      <w:proofErr w:type="spellEnd"/>
      <w:r>
        <w:t xml:space="preserve"> </w:t>
      </w:r>
      <w:proofErr w:type="spellStart"/>
      <w:r>
        <w:t>страхаванне</w:t>
      </w:r>
      <w:proofErr w:type="spellEnd"/>
      <w:r>
        <w:t xml:space="preserve"> ў </w:t>
      </w:r>
      <w:proofErr w:type="spellStart"/>
      <w:r>
        <w:t>бюджэт</w:t>
      </w:r>
      <w:proofErr w:type="spellEnd"/>
      <w:r>
        <w:t xml:space="preserve"> </w:t>
      </w:r>
      <w:proofErr w:type="spellStart"/>
      <w:r>
        <w:t>дзяржаўнага</w:t>
      </w:r>
      <w:proofErr w:type="spellEnd"/>
      <w:r>
        <w:t xml:space="preserve"> </w:t>
      </w:r>
      <w:proofErr w:type="spellStart"/>
      <w:r>
        <w:t>пазабюджэтнага</w:t>
      </w:r>
      <w:proofErr w:type="spellEnd"/>
      <w:r>
        <w:t xml:space="preserve"> фонду </w:t>
      </w:r>
      <w:proofErr w:type="spellStart"/>
      <w:r>
        <w:t>сацыяльнай</w:t>
      </w:r>
      <w:proofErr w:type="spellEnd"/>
      <w:r>
        <w:t xml:space="preserve"> </w:t>
      </w:r>
      <w:proofErr w:type="spellStart"/>
      <w:r>
        <w:t>абароны</w:t>
      </w:r>
      <w:proofErr w:type="spellEnd"/>
      <w:r>
        <w:t xml:space="preserve"> </w:t>
      </w:r>
      <w:proofErr w:type="spellStart"/>
      <w:r>
        <w:t>насельніцтва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:rsidR="004C71C9" w:rsidRDefault="004C71C9" w:rsidP="004C71C9">
      <w:pPr>
        <w:ind w:firstLine="709"/>
        <w:jc w:val="both"/>
      </w:pPr>
      <w:proofErr w:type="spellStart"/>
      <w:r>
        <w:t>абавязацельствы</w:t>
      </w:r>
      <w:proofErr w:type="spellEnd"/>
      <w:r>
        <w:t xml:space="preserve"> </w:t>
      </w:r>
      <w:proofErr w:type="spellStart"/>
      <w:r>
        <w:t>бакоў</w:t>
      </w:r>
      <w:proofErr w:type="spellEnd"/>
      <w:r>
        <w:t xml:space="preserve"> па </w:t>
      </w:r>
      <w:proofErr w:type="spellStart"/>
      <w:r>
        <w:t>забеспячэнні</w:t>
      </w:r>
      <w:proofErr w:type="spellEnd"/>
      <w:r>
        <w:t xml:space="preserve"> </w:t>
      </w:r>
      <w:proofErr w:type="spellStart"/>
      <w:r>
        <w:t>бяспечных</w:t>
      </w:r>
      <w:proofErr w:type="spellEnd"/>
      <w:r>
        <w:t xml:space="preserve"> </w:t>
      </w:r>
      <w:proofErr w:type="spellStart"/>
      <w:r>
        <w:t>умоў</w:t>
      </w:r>
      <w:proofErr w:type="spellEnd"/>
      <w:r>
        <w:t xml:space="preserve"> работы </w:t>
      </w:r>
      <w:proofErr w:type="spellStart"/>
      <w:r>
        <w:t>зыходзячы</w:t>
      </w:r>
      <w:proofErr w:type="spellEnd"/>
      <w:r>
        <w:t xml:space="preserve"> з </w:t>
      </w:r>
      <w:proofErr w:type="spellStart"/>
      <w:r>
        <w:t>абавязкаў</w:t>
      </w:r>
      <w:proofErr w:type="spellEnd"/>
      <w:r>
        <w:t xml:space="preserve"> </w:t>
      </w:r>
      <w:proofErr w:type="spellStart"/>
      <w:r>
        <w:t>бакоў</w:t>
      </w:r>
      <w:proofErr w:type="spellEnd"/>
      <w:r>
        <w:t xml:space="preserve"> </w:t>
      </w:r>
      <w:proofErr w:type="spellStart"/>
      <w:r>
        <w:t>грамадзянска-прававога</w:t>
      </w:r>
      <w:proofErr w:type="spellEnd"/>
      <w:r>
        <w:t xml:space="preserve"> </w:t>
      </w:r>
      <w:proofErr w:type="spellStart"/>
      <w:r>
        <w:t>дагавора</w:t>
      </w:r>
      <w:proofErr w:type="spellEnd"/>
      <w:r>
        <w:t xml:space="preserve">, </w:t>
      </w:r>
      <w:proofErr w:type="spellStart"/>
      <w:r>
        <w:lastRenderedPageBreak/>
        <w:t>пералічаных</w:t>
      </w:r>
      <w:proofErr w:type="spellEnd"/>
      <w:r>
        <w:t xml:space="preserve"> у </w:t>
      </w:r>
      <w:proofErr w:type="spellStart"/>
      <w:r>
        <w:t>падпунктах</w:t>
      </w:r>
      <w:proofErr w:type="spellEnd"/>
      <w:r>
        <w:t xml:space="preserve"> 1.3 і 1.4 пункта 1 Указа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</w:t>
      </w:r>
      <w:proofErr w:type="gramStart"/>
      <w:r>
        <w:t>Беларусь</w:t>
      </w:r>
      <w:proofErr w:type="gramEnd"/>
      <w:r>
        <w:t xml:space="preserve"> ад 6 </w:t>
      </w:r>
      <w:proofErr w:type="spellStart"/>
      <w:r>
        <w:t>ліпеня</w:t>
      </w:r>
      <w:proofErr w:type="spellEnd"/>
      <w:r>
        <w:t xml:space="preserve"> 2005 г. № 314, і </w:t>
      </w:r>
      <w:proofErr w:type="spellStart"/>
      <w:r>
        <w:t>адказнасць</w:t>
      </w:r>
      <w:proofErr w:type="spellEnd"/>
      <w:r>
        <w:t xml:space="preserve"> за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невыкананне</w:t>
      </w:r>
      <w:proofErr w:type="spellEnd"/>
      <w:r>
        <w:t>;</w:t>
      </w:r>
    </w:p>
    <w:p w:rsidR="004C71C9" w:rsidRDefault="004C71C9" w:rsidP="004C71C9">
      <w:pPr>
        <w:ind w:firstLine="709"/>
        <w:jc w:val="both"/>
        <w:rPr>
          <w:spacing w:val="-2"/>
        </w:rPr>
      </w:pPr>
      <w:proofErr w:type="spellStart"/>
      <w:r>
        <w:rPr>
          <w:spacing w:val="-2"/>
        </w:rPr>
        <w:t>падставы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датэрміновага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скасавання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грамадзянска-прававога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дагавора</w:t>
      </w:r>
      <w:proofErr w:type="spellEnd"/>
      <w:r>
        <w:rPr>
          <w:spacing w:val="-2"/>
        </w:rPr>
        <w:t>;</w:t>
      </w:r>
    </w:p>
    <w:p w:rsidR="004C71C9" w:rsidRDefault="004C71C9" w:rsidP="004C71C9">
      <w:pPr>
        <w:ind w:firstLine="709"/>
        <w:jc w:val="both"/>
      </w:pPr>
      <w:proofErr w:type="spellStart"/>
      <w:r>
        <w:t>адказнасць</w:t>
      </w:r>
      <w:proofErr w:type="spellEnd"/>
      <w:r>
        <w:t xml:space="preserve"> за </w:t>
      </w:r>
      <w:proofErr w:type="spellStart"/>
      <w:r>
        <w:t>невыкананне</w:t>
      </w:r>
      <w:proofErr w:type="spellEnd"/>
      <w:r>
        <w:t xml:space="preserve"> </w:t>
      </w:r>
      <w:proofErr w:type="spellStart"/>
      <w:r>
        <w:t>заказчыкам</w:t>
      </w:r>
      <w:proofErr w:type="spellEnd"/>
      <w:r>
        <w:t xml:space="preserve"> </w:t>
      </w:r>
      <w:proofErr w:type="spellStart"/>
      <w:r>
        <w:t>абавязацельстваў</w:t>
      </w:r>
      <w:proofErr w:type="spellEnd"/>
      <w:r>
        <w:t xml:space="preserve"> па </w:t>
      </w:r>
      <w:proofErr w:type="spellStart"/>
      <w:r>
        <w:t>аплаце</w:t>
      </w:r>
      <w:proofErr w:type="spellEnd"/>
      <w:r>
        <w:t xml:space="preserve"> </w:t>
      </w:r>
      <w:proofErr w:type="spellStart"/>
      <w:r>
        <w:t>выкананай</w:t>
      </w:r>
      <w:proofErr w:type="spellEnd"/>
      <w:r>
        <w:t xml:space="preserve"> работы, </w:t>
      </w:r>
      <w:proofErr w:type="spellStart"/>
      <w:r>
        <w:t>аказанай</w:t>
      </w:r>
      <w:proofErr w:type="spellEnd"/>
      <w:r>
        <w:t xml:space="preserve"> </w:t>
      </w:r>
      <w:proofErr w:type="spellStart"/>
      <w:r>
        <w:t>паслугі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створанага</w:t>
      </w:r>
      <w:proofErr w:type="spellEnd"/>
      <w:r>
        <w:t xml:space="preserve"> </w:t>
      </w:r>
      <w:proofErr w:type="spellStart"/>
      <w:r>
        <w:t>аб'екта</w:t>
      </w:r>
      <w:proofErr w:type="spellEnd"/>
      <w:r>
        <w:t xml:space="preserve"> </w:t>
      </w:r>
      <w:proofErr w:type="spellStart"/>
      <w:r>
        <w:t>інтэлектуальнай</w:t>
      </w:r>
      <w:proofErr w:type="spellEnd"/>
      <w:r>
        <w:t xml:space="preserve"> </w:t>
      </w:r>
      <w:proofErr w:type="spellStart"/>
      <w:r>
        <w:t>уласнасці</w:t>
      </w:r>
      <w:proofErr w:type="spellEnd"/>
      <w:r>
        <w:t xml:space="preserve"> ў 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няўстойкі</w:t>
      </w:r>
      <w:proofErr w:type="spellEnd"/>
      <w:r>
        <w:t xml:space="preserve"> ў </w:t>
      </w:r>
      <w:proofErr w:type="spellStart"/>
      <w:r>
        <w:t>памеры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як 0,15 </w:t>
      </w:r>
      <w:proofErr w:type="spellStart"/>
      <w:r>
        <w:t>працэнта</w:t>
      </w:r>
      <w:proofErr w:type="spellEnd"/>
      <w:r>
        <w:t xml:space="preserve"> </w:t>
      </w:r>
      <w:proofErr w:type="spellStart"/>
      <w:r>
        <w:t>нявыплачанай</w:t>
      </w:r>
      <w:proofErr w:type="spellEnd"/>
      <w:r>
        <w:t xml:space="preserve"> сумы за </w:t>
      </w:r>
      <w:proofErr w:type="spellStart"/>
      <w:r>
        <w:t>кожны</w:t>
      </w:r>
      <w:proofErr w:type="spellEnd"/>
      <w:r>
        <w:t xml:space="preserve"> </w:t>
      </w:r>
      <w:proofErr w:type="spellStart"/>
      <w:r>
        <w:t>дзень</w:t>
      </w:r>
      <w:proofErr w:type="spellEnd"/>
      <w:r>
        <w:t xml:space="preserve"> </w:t>
      </w:r>
      <w:proofErr w:type="spellStart"/>
      <w:proofErr w:type="gramStart"/>
      <w:r>
        <w:t>пратэрм</w:t>
      </w:r>
      <w:proofErr w:type="gramEnd"/>
      <w:r>
        <w:t>іноўкі</w:t>
      </w:r>
      <w:proofErr w:type="spellEnd"/>
      <w:r>
        <w:t>;</w:t>
      </w:r>
    </w:p>
    <w:p w:rsidR="004C71C9" w:rsidRDefault="004C71C9" w:rsidP="004C71C9">
      <w:pPr>
        <w:ind w:firstLine="709"/>
        <w:jc w:val="both"/>
      </w:pPr>
      <w:proofErr w:type="spellStart"/>
      <w:r>
        <w:t>абавязацельства</w:t>
      </w:r>
      <w:proofErr w:type="spellEnd"/>
      <w:r>
        <w:t xml:space="preserve"> </w:t>
      </w:r>
      <w:proofErr w:type="spellStart"/>
      <w:r>
        <w:t>заказчыка</w:t>
      </w:r>
      <w:proofErr w:type="spellEnd"/>
      <w:r>
        <w:t xml:space="preserve"> па </w:t>
      </w:r>
      <w:proofErr w:type="spellStart"/>
      <w:r>
        <w:t>выплаце</w:t>
      </w:r>
      <w:proofErr w:type="spellEnd"/>
      <w:r>
        <w:t xml:space="preserve"> </w:t>
      </w:r>
      <w:proofErr w:type="spellStart"/>
      <w:r>
        <w:t>страхавых</w:t>
      </w:r>
      <w:proofErr w:type="spellEnd"/>
      <w:r>
        <w:t xml:space="preserve"> </w:t>
      </w:r>
      <w:proofErr w:type="spellStart"/>
      <w:r>
        <w:t>узносаў</w:t>
      </w:r>
      <w:proofErr w:type="spellEnd"/>
      <w:r>
        <w:t xml:space="preserve"> па </w:t>
      </w:r>
      <w:proofErr w:type="spellStart"/>
      <w:r>
        <w:t>абавязковым</w:t>
      </w:r>
      <w:proofErr w:type="spellEnd"/>
      <w:r>
        <w:t xml:space="preserve"> </w:t>
      </w:r>
      <w:proofErr w:type="spellStart"/>
      <w:r>
        <w:t>страхаванні</w:t>
      </w:r>
      <w:proofErr w:type="spellEnd"/>
      <w:r>
        <w:t xml:space="preserve"> ад </w:t>
      </w:r>
      <w:proofErr w:type="spellStart"/>
      <w:r>
        <w:t>няшчасных</w:t>
      </w:r>
      <w:proofErr w:type="spellEnd"/>
      <w:r>
        <w:t xml:space="preserve"> </w:t>
      </w:r>
      <w:proofErr w:type="spellStart"/>
      <w:r>
        <w:t>выпадкаў</w:t>
      </w:r>
      <w:proofErr w:type="spellEnd"/>
      <w:r>
        <w:t xml:space="preserve"> на </w:t>
      </w:r>
      <w:proofErr w:type="spellStart"/>
      <w:r>
        <w:t>вытворчасці</w:t>
      </w:r>
      <w:proofErr w:type="spellEnd"/>
      <w:r>
        <w:t xml:space="preserve"> і </w:t>
      </w:r>
      <w:proofErr w:type="spellStart"/>
      <w:r>
        <w:t>прафесійных</w:t>
      </w:r>
      <w:proofErr w:type="spellEnd"/>
      <w:r>
        <w:t xml:space="preserve"> </w:t>
      </w:r>
      <w:proofErr w:type="spellStart"/>
      <w:r>
        <w:t>захворванняў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выкананне</w:t>
      </w:r>
      <w:proofErr w:type="spellEnd"/>
      <w:r>
        <w:t xml:space="preserve"> работ, </w:t>
      </w:r>
      <w:proofErr w:type="spellStart"/>
      <w:r>
        <w:t>аказанне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, </w:t>
      </w:r>
      <w:proofErr w:type="spellStart"/>
      <w:r>
        <w:t>стварэнне</w:t>
      </w:r>
      <w:proofErr w:type="spellEnd"/>
      <w:r>
        <w:t xml:space="preserve"> </w:t>
      </w:r>
      <w:proofErr w:type="spellStart"/>
      <w:r>
        <w:t>аб'ектаў</w:t>
      </w:r>
      <w:proofErr w:type="spellEnd"/>
      <w:r>
        <w:t xml:space="preserve"> </w:t>
      </w:r>
      <w:proofErr w:type="spellStart"/>
      <w:r>
        <w:t>інтэлектуальнай</w:t>
      </w:r>
      <w:proofErr w:type="spellEnd"/>
      <w:r>
        <w:t xml:space="preserve"> </w:t>
      </w:r>
      <w:proofErr w:type="spellStart"/>
      <w:r>
        <w:t>уласнасці</w:t>
      </w:r>
      <w:proofErr w:type="spellEnd"/>
      <w:r>
        <w:t xml:space="preserve"> па </w:t>
      </w:r>
      <w:proofErr w:type="spellStart"/>
      <w:r>
        <w:t>заключаных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 </w:t>
      </w:r>
      <w:proofErr w:type="spellStart"/>
      <w:r>
        <w:t>грамадзянска-прававых</w:t>
      </w:r>
      <w:proofErr w:type="spellEnd"/>
      <w:r>
        <w:t xml:space="preserve"> </w:t>
      </w:r>
      <w:proofErr w:type="spellStart"/>
      <w:r>
        <w:t>дагаворах</w:t>
      </w:r>
      <w:proofErr w:type="spellEnd"/>
      <w:r>
        <w:t xml:space="preserve"> з </w:t>
      </w:r>
      <w:proofErr w:type="spellStart"/>
      <w:r>
        <w:t>грамадзянамі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ў </w:t>
      </w:r>
      <w:proofErr w:type="spellStart"/>
      <w:r>
        <w:t>месцах</w:t>
      </w:r>
      <w:proofErr w:type="spellEnd"/>
      <w:r>
        <w:t xml:space="preserve">, </w:t>
      </w:r>
      <w:proofErr w:type="spellStart"/>
      <w:r>
        <w:t>прадастаўленых</w:t>
      </w:r>
      <w:proofErr w:type="spellEnd"/>
      <w:r>
        <w:t xml:space="preserve"> </w:t>
      </w:r>
      <w:proofErr w:type="spellStart"/>
      <w:r>
        <w:t>заказчыкам</w:t>
      </w:r>
      <w:proofErr w:type="spellEnd"/>
      <w:r>
        <w:t>.</w:t>
      </w:r>
    </w:p>
    <w:p w:rsidR="004C71C9" w:rsidRDefault="004C71C9" w:rsidP="004C71C9">
      <w:pPr>
        <w:ind w:firstLine="709"/>
        <w:jc w:val="both"/>
      </w:pPr>
      <w:proofErr w:type="spellStart"/>
      <w:proofErr w:type="gramStart"/>
      <w:r>
        <w:t>Трэцяя</w:t>
      </w:r>
      <w:proofErr w:type="spellEnd"/>
      <w:r>
        <w:t xml:space="preserve"> форма – у 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індывідуальнага</w:t>
      </w:r>
      <w:proofErr w:type="spellEnd"/>
      <w:r>
        <w:t xml:space="preserve"> </w:t>
      </w:r>
      <w:proofErr w:type="spellStart"/>
      <w:r>
        <w:t>прадпрымальніка</w:t>
      </w:r>
      <w:proofErr w:type="spellEnd"/>
      <w:r>
        <w:t xml:space="preserve">, </w:t>
      </w:r>
      <w:proofErr w:type="spellStart"/>
      <w:r>
        <w:t>паколькі</w:t>
      </w:r>
      <w:proofErr w:type="spellEnd"/>
      <w:r>
        <w:t xml:space="preserve"> </w:t>
      </w:r>
      <w:proofErr w:type="spellStart"/>
      <w:r>
        <w:t>экскурсійнае</w:t>
      </w:r>
      <w:proofErr w:type="spellEnd"/>
      <w:r>
        <w:t xml:space="preserve"> </w:t>
      </w:r>
      <w:proofErr w:type="spellStart"/>
      <w:r>
        <w:t>абслугоўванне</w:t>
      </w:r>
      <w:proofErr w:type="spellEnd"/>
      <w:r>
        <w:t xml:space="preserve"> </w:t>
      </w:r>
      <w:proofErr w:type="spellStart"/>
      <w:r>
        <w:t>аднесена</w:t>
      </w:r>
      <w:proofErr w:type="spellEnd"/>
      <w:r>
        <w:t xml:space="preserve"> да </w:t>
      </w:r>
      <w:proofErr w:type="spellStart"/>
      <w:r>
        <w:t>відаў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, </w:t>
      </w:r>
      <w:proofErr w:type="spellStart"/>
      <w:r>
        <w:t>дазволеных</w:t>
      </w:r>
      <w:proofErr w:type="spellEnd"/>
      <w:r>
        <w:t xml:space="preserve"> для </w:t>
      </w:r>
      <w:proofErr w:type="spellStart"/>
      <w:r>
        <w:t>ажыццяўлення</w:t>
      </w:r>
      <w:proofErr w:type="spellEnd"/>
      <w:r>
        <w:t xml:space="preserve"> ў 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індывідуальнага</w:t>
      </w:r>
      <w:proofErr w:type="spellEnd"/>
      <w:r>
        <w:t xml:space="preserve"> </w:t>
      </w:r>
      <w:proofErr w:type="spellStart"/>
      <w:r>
        <w:t>прадпрымальніка</w:t>
      </w:r>
      <w:proofErr w:type="spellEnd"/>
      <w:r>
        <w:t xml:space="preserve"> (</w:t>
      </w:r>
      <w:proofErr w:type="spellStart"/>
      <w:r>
        <w:t>дадатак</w:t>
      </w:r>
      <w:proofErr w:type="spellEnd"/>
      <w:r>
        <w:t xml:space="preserve"> 1 да </w:t>
      </w:r>
      <w:proofErr w:type="spellStart"/>
      <w:r>
        <w:t>пастановы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28 </w:t>
      </w:r>
      <w:proofErr w:type="spellStart"/>
      <w:r>
        <w:t>чэрвеня</w:t>
      </w:r>
      <w:proofErr w:type="spellEnd"/>
      <w:r>
        <w:t xml:space="preserve"> 2024 г.    № 457).</w:t>
      </w:r>
      <w:proofErr w:type="gramEnd"/>
      <w:r>
        <w:t xml:space="preserve"> У </w:t>
      </w:r>
      <w:proofErr w:type="spellStart"/>
      <w:r>
        <w:t>гэтым</w:t>
      </w:r>
      <w:proofErr w:type="spellEnd"/>
      <w:r>
        <w:t xml:space="preserve"> </w:t>
      </w:r>
      <w:proofErr w:type="spellStart"/>
      <w:r>
        <w:t>выпадку</w:t>
      </w:r>
      <w:proofErr w:type="spellEnd"/>
      <w:r>
        <w:t xml:space="preserve"> </w:t>
      </w:r>
      <w:proofErr w:type="spellStart"/>
      <w:r>
        <w:t>прад'яўляецца</w:t>
      </w:r>
      <w:proofErr w:type="spellEnd"/>
      <w:r>
        <w:t xml:space="preserve"> </w:t>
      </w:r>
      <w:proofErr w:type="spellStart"/>
      <w:r>
        <w:t>патрабаванне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праходжанні</w:t>
      </w:r>
      <w:proofErr w:type="spellEnd"/>
      <w:r>
        <w:t xml:space="preserve">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рэгістрацыі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ўстаноўленым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ў 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індывідуальнага</w:t>
      </w:r>
      <w:proofErr w:type="spellEnd"/>
      <w:r>
        <w:t xml:space="preserve"> </w:t>
      </w:r>
      <w:proofErr w:type="spellStart"/>
      <w:r>
        <w:t>прадпрымальніка</w:t>
      </w:r>
      <w:proofErr w:type="spellEnd"/>
      <w:r>
        <w:t>.</w:t>
      </w:r>
    </w:p>
    <w:p w:rsidR="004C71C9" w:rsidRDefault="004C71C9" w:rsidP="004C71C9">
      <w:pPr>
        <w:ind w:firstLine="709"/>
        <w:jc w:val="both"/>
      </w:pPr>
      <w:r>
        <w:t xml:space="preserve">Важна </w:t>
      </w:r>
      <w:proofErr w:type="spellStart"/>
      <w:r>
        <w:t>адзначыць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экскурсаводы</w:t>
      </w:r>
      <w:proofErr w:type="spellEnd"/>
      <w:r>
        <w:t xml:space="preserve">, </w:t>
      </w:r>
      <w:proofErr w:type="spellStart"/>
      <w:r>
        <w:t>гіды-перакладчыкі</w:t>
      </w:r>
      <w:proofErr w:type="spellEnd"/>
      <w:r>
        <w:t xml:space="preserve"> 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выбару</w:t>
      </w:r>
      <w:proofErr w:type="spellEnd"/>
      <w:r>
        <w:t xml:space="preserve"> форм работы </w:t>
      </w:r>
      <w:proofErr w:type="spellStart"/>
      <w:r>
        <w:t>абавязаны</w:t>
      </w:r>
      <w:proofErr w:type="spellEnd"/>
      <w:r>
        <w:t xml:space="preserve"> </w:t>
      </w:r>
      <w:proofErr w:type="spellStart"/>
      <w:r>
        <w:t>прайсці</w:t>
      </w:r>
      <w:proofErr w:type="spellEnd"/>
      <w:r>
        <w:t xml:space="preserve"> </w:t>
      </w:r>
      <w:proofErr w:type="spellStart"/>
      <w:r>
        <w:t>атэстацыю</w:t>
      </w:r>
      <w:proofErr w:type="spellEnd"/>
      <w:r>
        <w:t xml:space="preserve"> ў </w:t>
      </w:r>
      <w:proofErr w:type="spellStart"/>
      <w:r>
        <w:t>адпаведнасці</w:t>
      </w:r>
      <w:proofErr w:type="spellEnd"/>
      <w:r>
        <w:t xml:space="preserve"> з </w:t>
      </w:r>
      <w:proofErr w:type="spellStart"/>
      <w:r>
        <w:t>Палажэннем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і </w:t>
      </w:r>
      <w:proofErr w:type="spellStart"/>
      <w:r>
        <w:t>ўмовах</w:t>
      </w:r>
      <w:proofErr w:type="spellEnd"/>
      <w:r>
        <w:t xml:space="preserve"> </w:t>
      </w:r>
      <w:proofErr w:type="spellStart"/>
      <w:r>
        <w:t>праходжання</w:t>
      </w:r>
      <w:proofErr w:type="spellEnd"/>
      <w:r>
        <w:t xml:space="preserve"> </w:t>
      </w:r>
      <w:proofErr w:type="spellStart"/>
      <w:r>
        <w:t>прафесійнай</w:t>
      </w:r>
      <w:proofErr w:type="spellEnd"/>
      <w:r>
        <w:t xml:space="preserve"> </w:t>
      </w:r>
      <w:proofErr w:type="spellStart"/>
      <w:r>
        <w:t>атэстацыі</w:t>
      </w:r>
      <w:proofErr w:type="spellEnd"/>
      <w:r>
        <w:t xml:space="preserve">, якая </w:t>
      </w:r>
      <w:proofErr w:type="spellStart"/>
      <w:r>
        <w:t>пацвярджае</w:t>
      </w:r>
      <w:proofErr w:type="spellEnd"/>
      <w:r>
        <w:t xml:space="preserve"> </w:t>
      </w:r>
      <w:proofErr w:type="spellStart"/>
      <w:r>
        <w:t>кваліфікацыю</w:t>
      </w:r>
      <w:proofErr w:type="spellEnd"/>
      <w:r>
        <w:t xml:space="preserve"> </w:t>
      </w:r>
      <w:proofErr w:type="spellStart"/>
      <w:r>
        <w:t>экскурсаводаў</w:t>
      </w:r>
      <w:proofErr w:type="spellEnd"/>
      <w:r>
        <w:t xml:space="preserve"> і </w:t>
      </w:r>
      <w:proofErr w:type="spellStart"/>
      <w:r>
        <w:t>гіда</w:t>
      </w:r>
      <w:proofErr w:type="gramStart"/>
      <w:r>
        <w:t>ў-</w:t>
      </w:r>
      <w:proofErr w:type="gramEnd"/>
      <w:r>
        <w:t>перакладчыкаў</w:t>
      </w:r>
      <w:proofErr w:type="spellEnd"/>
      <w:r>
        <w:t xml:space="preserve">, </w:t>
      </w:r>
      <w:proofErr w:type="spellStart"/>
      <w:r>
        <w:t>зацверджанай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2 </w:t>
      </w:r>
      <w:proofErr w:type="spellStart"/>
      <w:r>
        <w:t>верасня</w:t>
      </w:r>
      <w:proofErr w:type="spellEnd"/>
      <w:r>
        <w:t xml:space="preserve"> 2022 г. № 582.</w:t>
      </w:r>
    </w:p>
    <w:p w:rsidR="004C71C9" w:rsidRDefault="004C71C9" w:rsidP="004C71C9">
      <w:pPr>
        <w:ind w:firstLine="709"/>
        <w:jc w:val="both"/>
      </w:pPr>
      <w:proofErr w:type="spellStart"/>
      <w:r>
        <w:t>Парушэнне</w:t>
      </w:r>
      <w:proofErr w:type="spellEnd"/>
      <w:r>
        <w:t xml:space="preserve"> </w:t>
      </w:r>
      <w:proofErr w:type="spellStart"/>
      <w:r>
        <w:t>заканадаўства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прадпрымальніцтве</w:t>
      </w:r>
      <w:proofErr w:type="spellEnd"/>
      <w:r>
        <w:t xml:space="preserve">, як і </w:t>
      </w:r>
      <w:proofErr w:type="spellStart"/>
      <w:r>
        <w:t>забароны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правядзенні</w:t>
      </w:r>
      <w:proofErr w:type="spellEnd"/>
      <w:r>
        <w:t xml:space="preserve"> </w:t>
      </w:r>
      <w:proofErr w:type="spellStart"/>
      <w:r>
        <w:t>экскурсій</w:t>
      </w:r>
      <w:proofErr w:type="spellEnd"/>
      <w:r>
        <w:t xml:space="preserve"> без </w:t>
      </w:r>
      <w:proofErr w:type="spellStart"/>
      <w:r>
        <w:t>праходжання</w:t>
      </w:r>
      <w:proofErr w:type="spellEnd"/>
      <w:r>
        <w:t xml:space="preserve"> </w:t>
      </w:r>
      <w:proofErr w:type="spellStart"/>
      <w:r>
        <w:t>атэстацыі</w:t>
      </w:r>
      <w:proofErr w:type="spellEnd"/>
      <w:r>
        <w:t xml:space="preserve">, </w:t>
      </w:r>
      <w:proofErr w:type="spellStart"/>
      <w:r>
        <w:t>устаноўленага</w:t>
      </w:r>
      <w:proofErr w:type="spellEnd"/>
      <w:r>
        <w:t xml:space="preserve"> ў </w:t>
      </w:r>
      <w:proofErr w:type="spellStart"/>
      <w:r>
        <w:t>пункце</w:t>
      </w:r>
      <w:proofErr w:type="spellEnd"/>
      <w:r>
        <w:t xml:space="preserve"> 4 </w:t>
      </w:r>
      <w:proofErr w:type="spellStart"/>
      <w:r>
        <w:t>артыкула</w:t>
      </w:r>
      <w:proofErr w:type="spellEnd"/>
      <w:r>
        <w:t xml:space="preserve"> 34 Закона </w:t>
      </w:r>
      <w:proofErr w:type="spellStart"/>
      <w:r>
        <w:t>Рэспублікі</w:t>
      </w:r>
      <w:proofErr w:type="spellEnd"/>
      <w:r>
        <w:t xml:space="preserve"> Беларусь "Аб </w:t>
      </w:r>
      <w:proofErr w:type="spellStart"/>
      <w:r>
        <w:t>турызме</w:t>
      </w:r>
      <w:proofErr w:type="spellEnd"/>
      <w:r>
        <w:t xml:space="preserve">", </w:t>
      </w:r>
      <w:proofErr w:type="spellStart"/>
      <w:r>
        <w:t>з'яўляецца</w:t>
      </w:r>
      <w:proofErr w:type="spellEnd"/>
      <w:r>
        <w:t xml:space="preserve"> </w:t>
      </w:r>
      <w:proofErr w:type="spellStart"/>
      <w:proofErr w:type="gramStart"/>
      <w:r>
        <w:t>адм</w:t>
      </w:r>
      <w:proofErr w:type="gramEnd"/>
      <w:r>
        <w:t>іністрацыйным</w:t>
      </w:r>
      <w:proofErr w:type="spellEnd"/>
      <w:r>
        <w:t xml:space="preserve"> </w:t>
      </w:r>
      <w:proofErr w:type="spellStart"/>
      <w:r>
        <w:t>правапарушэннем</w:t>
      </w:r>
      <w:proofErr w:type="spellEnd"/>
      <w:r>
        <w:t xml:space="preserve"> і </w:t>
      </w:r>
      <w:proofErr w:type="spellStart"/>
      <w:r>
        <w:t>цягне</w:t>
      </w:r>
      <w:proofErr w:type="spellEnd"/>
      <w:r>
        <w:t xml:space="preserve"> </w:t>
      </w:r>
      <w:proofErr w:type="spellStart"/>
      <w:r>
        <w:t>адказнасць</w:t>
      </w:r>
      <w:proofErr w:type="spellEnd"/>
      <w:r>
        <w:t xml:space="preserve">: </w:t>
      </w:r>
    </w:p>
    <w:p w:rsidR="004C71C9" w:rsidRDefault="004C71C9" w:rsidP="004C71C9">
      <w:pPr>
        <w:ind w:firstLine="709"/>
        <w:jc w:val="both"/>
      </w:pPr>
      <w:r>
        <w:t xml:space="preserve">па </w:t>
      </w:r>
      <w:proofErr w:type="spellStart"/>
      <w:r>
        <w:t>частцы</w:t>
      </w:r>
      <w:proofErr w:type="spellEnd"/>
      <w:r>
        <w:t xml:space="preserve"> 2 </w:t>
      </w:r>
      <w:proofErr w:type="spellStart"/>
      <w:r>
        <w:t>артыкула</w:t>
      </w:r>
      <w:proofErr w:type="spellEnd"/>
      <w:r>
        <w:t xml:space="preserve"> 13.3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аб</w:t>
      </w:r>
      <w:proofErr w:type="spellEnd"/>
      <w:r>
        <w:t xml:space="preserve"> </w:t>
      </w:r>
      <w:proofErr w:type="spellStart"/>
      <w:proofErr w:type="gramStart"/>
      <w:r>
        <w:t>адм</w:t>
      </w:r>
      <w:proofErr w:type="gramEnd"/>
      <w:r>
        <w:t>іністрацыйных</w:t>
      </w:r>
      <w:proofErr w:type="spellEnd"/>
      <w:r>
        <w:t xml:space="preserve"> </w:t>
      </w:r>
      <w:proofErr w:type="spellStart"/>
      <w:r>
        <w:t>правапарушэннях</w:t>
      </w:r>
      <w:proofErr w:type="spellEnd"/>
      <w:r>
        <w:t xml:space="preserve"> – за </w:t>
      </w:r>
      <w:proofErr w:type="spellStart"/>
      <w:r>
        <w:t>ажыццяўленне</w:t>
      </w:r>
      <w:proofErr w:type="spellEnd"/>
      <w:r>
        <w:t xml:space="preserve"> </w:t>
      </w:r>
      <w:proofErr w:type="spellStart"/>
      <w:r>
        <w:t>прадпрымальніцкай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без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рэгістрацыі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такая </w:t>
      </w:r>
      <w:proofErr w:type="spellStart"/>
      <w:r>
        <w:t>рэгістрацыя</w:t>
      </w:r>
      <w:proofErr w:type="spellEnd"/>
      <w:r>
        <w:t xml:space="preserve"> </w:t>
      </w:r>
      <w:proofErr w:type="spellStart"/>
      <w:r>
        <w:t>абавязковая</w:t>
      </w:r>
      <w:proofErr w:type="spellEnd"/>
      <w:r>
        <w:t>;</w:t>
      </w:r>
    </w:p>
    <w:p w:rsidR="004C71C9" w:rsidRDefault="004C71C9" w:rsidP="004C71C9">
      <w:pPr>
        <w:ind w:firstLine="709"/>
        <w:jc w:val="both"/>
      </w:pPr>
      <w:r>
        <w:t xml:space="preserve">па </w:t>
      </w:r>
      <w:proofErr w:type="spellStart"/>
      <w:r>
        <w:t>частцы</w:t>
      </w:r>
      <w:proofErr w:type="spellEnd"/>
      <w:r>
        <w:t xml:space="preserve"> 3 </w:t>
      </w:r>
      <w:proofErr w:type="spellStart"/>
      <w:r>
        <w:t>артыкула</w:t>
      </w:r>
      <w:proofErr w:type="spellEnd"/>
      <w:r>
        <w:t xml:space="preserve"> 13.3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аб</w:t>
      </w:r>
      <w:proofErr w:type="spellEnd"/>
      <w:r>
        <w:t xml:space="preserve"> </w:t>
      </w:r>
      <w:proofErr w:type="spellStart"/>
      <w:proofErr w:type="gramStart"/>
      <w:r>
        <w:t>адм</w:t>
      </w:r>
      <w:proofErr w:type="gramEnd"/>
      <w:r>
        <w:t>іністрацыйных</w:t>
      </w:r>
      <w:proofErr w:type="spellEnd"/>
      <w:r>
        <w:t xml:space="preserve"> </w:t>
      </w:r>
      <w:proofErr w:type="spellStart"/>
      <w:r>
        <w:t>правапарушэннях</w:t>
      </w:r>
      <w:proofErr w:type="spellEnd"/>
      <w:r>
        <w:t xml:space="preserve"> – за </w:t>
      </w:r>
      <w:proofErr w:type="spellStart"/>
      <w:r>
        <w:t>ажыццяўленне</w:t>
      </w:r>
      <w:proofErr w:type="spellEnd"/>
      <w:r>
        <w:t xml:space="preserve"> </w:t>
      </w:r>
      <w:proofErr w:type="spellStart"/>
      <w:r>
        <w:t>прадпрымальніцкай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ў </w:t>
      </w:r>
      <w:proofErr w:type="spellStart"/>
      <w:r>
        <w:t>адпаведнасці</w:t>
      </w:r>
      <w:proofErr w:type="spellEnd"/>
      <w:r>
        <w:t xml:space="preserve"> з </w:t>
      </w:r>
      <w:proofErr w:type="spellStart"/>
      <w:r>
        <w:t>заканадаўчымі</w:t>
      </w:r>
      <w:proofErr w:type="spellEnd"/>
      <w:r>
        <w:t xml:space="preserve"> </w:t>
      </w:r>
      <w:proofErr w:type="spellStart"/>
      <w:r>
        <w:t>актамі</w:t>
      </w:r>
      <w:proofErr w:type="spellEnd"/>
      <w:r>
        <w:t xml:space="preserve"> такая </w:t>
      </w:r>
      <w:proofErr w:type="spellStart"/>
      <w:r>
        <w:t>дзейнасць</w:t>
      </w:r>
      <w:proofErr w:type="spellEnd"/>
      <w:r>
        <w:t xml:space="preserve"> </w:t>
      </w:r>
      <w:proofErr w:type="spellStart"/>
      <w:r>
        <w:t>з'яўляецца</w:t>
      </w:r>
      <w:proofErr w:type="spellEnd"/>
      <w:r>
        <w:t xml:space="preserve"> </w:t>
      </w:r>
      <w:proofErr w:type="spellStart"/>
      <w:r>
        <w:t>незаконнай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забараняецца</w:t>
      </w:r>
      <w:proofErr w:type="spellEnd"/>
      <w:r>
        <w:t xml:space="preserve">. </w:t>
      </w:r>
      <w:proofErr w:type="spellStart"/>
      <w:r>
        <w:t>Сюды</w:t>
      </w:r>
      <w:proofErr w:type="spellEnd"/>
      <w:r>
        <w:t xml:space="preserve"> ж </w:t>
      </w:r>
      <w:proofErr w:type="spellStart"/>
      <w:r>
        <w:t>адносіцца</w:t>
      </w:r>
      <w:proofErr w:type="spellEnd"/>
      <w:r>
        <w:t xml:space="preserve"> </w:t>
      </w:r>
      <w:proofErr w:type="spellStart"/>
      <w:r>
        <w:t>правядзенне</w:t>
      </w:r>
      <w:proofErr w:type="spellEnd"/>
      <w:r>
        <w:t xml:space="preserve"> </w:t>
      </w:r>
      <w:proofErr w:type="spellStart"/>
      <w:r>
        <w:t>экскурсій</w:t>
      </w:r>
      <w:proofErr w:type="spellEnd"/>
      <w:r>
        <w:t xml:space="preserve"> 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без </w:t>
      </w:r>
      <w:proofErr w:type="spellStart"/>
      <w:r>
        <w:t>праходжання</w:t>
      </w:r>
      <w:proofErr w:type="spellEnd"/>
      <w:r>
        <w:t xml:space="preserve"> </w:t>
      </w:r>
      <w:proofErr w:type="spellStart"/>
      <w:r>
        <w:t>атэстацыі</w:t>
      </w:r>
      <w:proofErr w:type="spellEnd"/>
      <w:r>
        <w:t xml:space="preserve">, </w:t>
      </w:r>
      <w:proofErr w:type="spellStart"/>
      <w:r>
        <w:t>паколькі</w:t>
      </w:r>
      <w:proofErr w:type="spellEnd"/>
      <w:r>
        <w:t xml:space="preserve"> пунктам 4 </w:t>
      </w:r>
      <w:proofErr w:type="spellStart"/>
      <w:r>
        <w:t>артыкула</w:t>
      </w:r>
      <w:proofErr w:type="spellEnd"/>
      <w:r>
        <w:t xml:space="preserve"> 34 Закона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 "Аб </w:t>
      </w:r>
      <w:proofErr w:type="spellStart"/>
      <w:r>
        <w:t>турызме</w:t>
      </w:r>
      <w:proofErr w:type="spellEnd"/>
      <w:r>
        <w:t xml:space="preserve">" </w:t>
      </w:r>
      <w:proofErr w:type="spellStart"/>
      <w:r>
        <w:t>ўстаноўлена</w:t>
      </w:r>
      <w:proofErr w:type="spellEnd"/>
      <w:r>
        <w:t xml:space="preserve"> </w:t>
      </w:r>
      <w:proofErr w:type="spellStart"/>
      <w:r>
        <w:t>адпаведная</w:t>
      </w:r>
      <w:proofErr w:type="spellEnd"/>
      <w:r>
        <w:t xml:space="preserve"> </w:t>
      </w:r>
      <w:proofErr w:type="spellStart"/>
      <w:r>
        <w:t>забарона</w:t>
      </w:r>
      <w:proofErr w:type="spellEnd"/>
      <w:r>
        <w:t>.</w:t>
      </w:r>
    </w:p>
    <w:p w:rsidR="004C71C9" w:rsidRDefault="004C71C9" w:rsidP="004C71C9">
      <w:pPr>
        <w:ind w:firstLine="709"/>
        <w:jc w:val="both"/>
      </w:pPr>
      <w:proofErr w:type="spellStart"/>
      <w:r>
        <w:lastRenderedPageBreak/>
        <w:t>Адначасова</w:t>
      </w:r>
      <w:proofErr w:type="spellEnd"/>
      <w:r>
        <w:t xml:space="preserve"> </w:t>
      </w:r>
      <w:proofErr w:type="spellStart"/>
      <w:r>
        <w:t>адзначаем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з </w:t>
      </w:r>
      <w:proofErr w:type="spellStart"/>
      <w:proofErr w:type="gramStart"/>
      <w:r>
        <w:t>ул</w:t>
      </w:r>
      <w:proofErr w:type="gramEnd"/>
      <w:r>
        <w:t>ікам</w:t>
      </w:r>
      <w:proofErr w:type="spellEnd"/>
      <w:r>
        <w:t xml:space="preserve"> </w:t>
      </w:r>
      <w:proofErr w:type="spellStart"/>
      <w:r>
        <w:t>палажэнняў</w:t>
      </w:r>
      <w:proofErr w:type="spellEnd"/>
      <w:r>
        <w:t xml:space="preserve"> </w:t>
      </w:r>
      <w:proofErr w:type="spellStart"/>
      <w:r>
        <w:t>артыкула</w:t>
      </w:r>
      <w:proofErr w:type="spellEnd"/>
      <w:r>
        <w:t xml:space="preserve"> 33 </w:t>
      </w:r>
      <w:proofErr w:type="spellStart"/>
      <w:r>
        <w:t>названага</w:t>
      </w:r>
      <w:proofErr w:type="spellEnd"/>
      <w:r>
        <w:t xml:space="preserve"> Закона </w:t>
      </w:r>
      <w:proofErr w:type="spellStart"/>
      <w:r>
        <w:t>экскурсійнае</w:t>
      </w:r>
      <w:proofErr w:type="spellEnd"/>
      <w:r>
        <w:t xml:space="preserve"> </w:t>
      </w:r>
      <w:proofErr w:type="spellStart"/>
      <w:r>
        <w:t>абслугоўванне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заключэнні</w:t>
      </w:r>
      <w:proofErr w:type="spellEnd"/>
      <w:r>
        <w:t xml:space="preserve"> з </w:t>
      </w:r>
      <w:proofErr w:type="spellStart"/>
      <w:r>
        <w:t>удзельнікамі</w:t>
      </w:r>
      <w:proofErr w:type="spellEnd"/>
      <w:r>
        <w:t xml:space="preserve"> </w:t>
      </w:r>
      <w:proofErr w:type="spellStart"/>
      <w:r>
        <w:t>турыстычнай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</w:t>
      </w:r>
      <w:proofErr w:type="spellStart"/>
      <w:r>
        <w:t>адпаведнай</w:t>
      </w:r>
      <w:proofErr w:type="spellEnd"/>
      <w:r>
        <w:t xml:space="preserve"> </w:t>
      </w:r>
      <w:proofErr w:type="spellStart"/>
      <w:r>
        <w:t>дамовы</w:t>
      </w:r>
      <w:proofErr w:type="spellEnd"/>
      <w:r>
        <w:t>.</w:t>
      </w:r>
    </w:p>
    <w:p w:rsidR="004C71C9" w:rsidRDefault="004C71C9" w:rsidP="004C71C9">
      <w:pPr>
        <w:ind w:firstLine="709"/>
        <w:jc w:val="both"/>
      </w:pPr>
      <w:proofErr w:type="spellStart"/>
      <w:r>
        <w:t>Дагавор</w:t>
      </w:r>
      <w:proofErr w:type="spellEnd"/>
      <w:r>
        <w:t xml:space="preserve"> </w:t>
      </w:r>
      <w:proofErr w:type="spellStart"/>
      <w:r>
        <w:t>аказання</w:t>
      </w:r>
      <w:proofErr w:type="spellEnd"/>
      <w:r>
        <w:t xml:space="preserve"> </w:t>
      </w:r>
      <w:proofErr w:type="spellStart"/>
      <w:r>
        <w:t>экскурсійных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 </w:t>
      </w:r>
      <w:proofErr w:type="spellStart"/>
      <w:r>
        <w:t>лічыцца</w:t>
      </w:r>
      <w:proofErr w:type="spellEnd"/>
      <w:r>
        <w:t xml:space="preserve"> </w:t>
      </w:r>
      <w:proofErr w:type="spellStart"/>
      <w:r>
        <w:t>заключаным</w:t>
      </w:r>
      <w:proofErr w:type="spellEnd"/>
      <w:r>
        <w:t xml:space="preserve"> у </w:t>
      </w:r>
      <w:proofErr w:type="spellStart"/>
      <w:r>
        <w:t>належнай</w:t>
      </w:r>
      <w:proofErr w:type="spellEnd"/>
      <w:r>
        <w:t xml:space="preserve"> форме:</w:t>
      </w:r>
    </w:p>
    <w:p w:rsidR="004C71C9" w:rsidRDefault="004C71C9" w:rsidP="004C71C9">
      <w:pPr>
        <w:ind w:firstLine="709"/>
        <w:jc w:val="both"/>
      </w:pPr>
      <w:proofErr w:type="spellStart"/>
      <w:proofErr w:type="gramStart"/>
      <w:r>
        <w:t>пры</w:t>
      </w:r>
      <w:proofErr w:type="spellEnd"/>
      <w:r>
        <w:t xml:space="preserve"> </w:t>
      </w:r>
      <w:proofErr w:type="spellStart"/>
      <w:r>
        <w:t>складанні</w:t>
      </w:r>
      <w:proofErr w:type="spellEnd"/>
      <w:r>
        <w:t xml:space="preserve"> </w:t>
      </w:r>
      <w:proofErr w:type="spellStart"/>
      <w:r>
        <w:t>аднаго</w:t>
      </w:r>
      <w:proofErr w:type="spellEnd"/>
      <w:r>
        <w:t xml:space="preserve"> </w:t>
      </w:r>
      <w:proofErr w:type="spellStart"/>
      <w:r>
        <w:t>тэкставага</w:t>
      </w:r>
      <w:proofErr w:type="spellEnd"/>
      <w:r>
        <w:t xml:space="preserve"> </w:t>
      </w:r>
      <w:proofErr w:type="spellStart"/>
      <w:r>
        <w:t>дакумента</w:t>
      </w:r>
      <w:proofErr w:type="spellEnd"/>
      <w:r>
        <w:t xml:space="preserve">, </w:t>
      </w:r>
      <w:proofErr w:type="spellStart"/>
      <w:r>
        <w:t>уключаючы</w:t>
      </w:r>
      <w:proofErr w:type="spellEnd"/>
      <w:r>
        <w:t xml:space="preserve"> </w:t>
      </w:r>
      <w:proofErr w:type="spellStart"/>
      <w:r>
        <w:t>дакумент</w:t>
      </w:r>
      <w:proofErr w:type="spellEnd"/>
      <w:r>
        <w:t xml:space="preserve"> у электронным </w:t>
      </w:r>
      <w:proofErr w:type="spellStart"/>
      <w:r>
        <w:t>выглядзе</w:t>
      </w:r>
      <w:proofErr w:type="spellEnd"/>
      <w:r>
        <w:t xml:space="preserve"> (у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дакумент</w:t>
      </w:r>
      <w:proofErr w:type="spellEnd"/>
      <w:r>
        <w:t xml:space="preserve">),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абмене</w:t>
      </w:r>
      <w:proofErr w:type="spellEnd"/>
      <w:r>
        <w:t xml:space="preserve"> </w:t>
      </w:r>
      <w:proofErr w:type="spellStart"/>
      <w:r>
        <w:t>тэкставымі</w:t>
      </w:r>
      <w:proofErr w:type="spellEnd"/>
      <w:r>
        <w:t xml:space="preserve"> </w:t>
      </w:r>
      <w:proofErr w:type="spellStart"/>
      <w:r>
        <w:t>дакументамі</w:t>
      </w:r>
      <w:proofErr w:type="spellEnd"/>
      <w:r>
        <w:t xml:space="preserve">, </w:t>
      </w:r>
      <w:proofErr w:type="spellStart"/>
      <w:r>
        <w:t>уключаючы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 ў электронным </w:t>
      </w:r>
      <w:proofErr w:type="spellStart"/>
      <w:r>
        <w:t>выглядзе</w:t>
      </w:r>
      <w:proofErr w:type="spellEnd"/>
      <w:r>
        <w:t xml:space="preserve"> (у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электронныя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),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падпісаны</w:t>
      </w:r>
      <w:proofErr w:type="spellEnd"/>
      <w:r>
        <w:t xml:space="preserve"> </w:t>
      </w:r>
      <w:proofErr w:type="spellStart"/>
      <w:r>
        <w:t>бакамі</w:t>
      </w:r>
      <w:proofErr w:type="spellEnd"/>
      <w:r>
        <w:t xml:space="preserve"> </w:t>
      </w:r>
      <w:proofErr w:type="spellStart"/>
      <w:r>
        <w:t>ўласнаручна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выкарыстаннем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сувязі</w:t>
      </w:r>
      <w:proofErr w:type="spellEnd"/>
      <w:r>
        <w:t xml:space="preserve"> і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тэхнічных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, </w:t>
      </w:r>
      <w:proofErr w:type="spellStart"/>
      <w:r>
        <w:t>кампутарных</w:t>
      </w:r>
      <w:proofErr w:type="spellEnd"/>
      <w:r>
        <w:t xml:space="preserve"> </w:t>
      </w:r>
      <w:proofErr w:type="spellStart"/>
      <w:r>
        <w:t>праграм</w:t>
      </w:r>
      <w:proofErr w:type="spellEnd"/>
      <w:r>
        <w:t xml:space="preserve">, </w:t>
      </w:r>
      <w:proofErr w:type="spellStart"/>
      <w:r>
        <w:t>інфармацыйных</w:t>
      </w:r>
      <w:proofErr w:type="spellEnd"/>
      <w:r>
        <w:t xml:space="preserve"> </w:t>
      </w:r>
      <w:proofErr w:type="spellStart"/>
      <w:r>
        <w:t>сістэм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інфармацыйных</w:t>
      </w:r>
      <w:proofErr w:type="spellEnd"/>
      <w:r>
        <w:t xml:space="preserve"> </w:t>
      </w:r>
      <w:proofErr w:type="spellStart"/>
      <w:r>
        <w:t>сетак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спосаб</w:t>
      </w:r>
      <w:proofErr w:type="spellEnd"/>
      <w:r>
        <w:t xml:space="preserve"> </w:t>
      </w:r>
      <w:proofErr w:type="spellStart"/>
      <w:r>
        <w:t>падпісання</w:t>
      </w:r>
      <w:proofErr w:type="spellEnd"/>
      <w:r>
        <w:t xml:space="preserve"> </w:t>
      </w:r>
      <w:proofErr w:type="spellStart"/>
      <w:r>
        <w:t>дазваляе</w:t>
      </w:r>
      <w:proofErr w:type="spellEnd"/>
      <w:r>
        <w:t xml:space="preserve"> </w:t>
      </w:r>
      <w:proofErr w:type="spellStart"/>
      <w:r>
        <w:t>дакладна</w:t>
      </w:r>
      <w:proofErr w:type="spellEnd"/>
      <w:proofErr w:type="gramEnd"/>
      <w:r>
        <w:t xml:space="preserve"> </w:t>
      </w:r>
      <w:proofErr w:type="spellStart"/>
      <w:r>
        <w:t>ўсталяваць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адпаведны</w:t>
      </w:r>
      <w:proofErr w:type="spellEnd"/>
      <w:r>
        <w:t xml:space="preserve"> </w:t>
      </w:r>
      <w:proofErr w:type="spellStart"/>
      <w:r>
        <w:t>тэкставы</w:t>
      </w:r>
      <w:proofErr w:type="spellEnd"/>
      <w:r>
        <w:t xml:space="preserve"> </w:t>
      </w:r>
      <w:proofErr w:type="spellStart"/>
      <w:r>
        <w:t>дагавор</w:t>
      </w:r>
      <w:proofErr w:type="spellEnd"/>
      <w:r>
        <w:t xml:space="preserve"> </w:t>
      </w:r>
      <w:proofErr w:type="spellStart"/>
      <w:r>
        <w:t>аказання</w:t>
      </w:r>
      <w:proofErr w:type="spellEnd"/>
      <w:r>
        <w:t xml:space="preserve"> </w:t>
      </w:r>
      <w:proofErr w:type="spellStart"/>
      <w:r>
        <w:t>экскурсійных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 </w:t>
      </w:r>
      <w:proofErr w:type="spellStart"/>
      <w:r>
        <w:t>падпісаны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бакамі</w:t>
      </w:r>
      <w:proofErr w:type="spellEnd"/>
      <w:r>
        <w:t xml:space="preserve"> (</w:t>
      </w:r>
      <w:proofErr w:type="spellStart"/>
      <w:r>
        <w:t>факсімільнае</w:t>
      </w:r>
      <w:proofErr w:type="spellEnd"/>
      <w:r>
        <w:t xml:space="preserve"> </w:t>
      </w:r>
      <w:proofErr w:type="spellStart"/>
      <w:r>
        <w:t>прайграванне</w:t>
      </w:r>
      <w:proofErr w:type="spellEnd"/>
      <w:r>
        <w:t xml:space="preserve"> </w:t>
      </w:r>
      <w:proofErr w:type="spellStart"/>
      <w:r>
        <w:t>уласнаручнага</w:t>
      </w:r>
      <w:proofErr w:type="spellEnd"/>
      <w:r>
        <w:t xml:space="preserve"> </w:t>
      </w:r>
      <w:proofErr w:type="spellStart"/>
      <w:r>
        <w:t>подпісу</w:t>
      </w:r>
      <w:proofErr w:type="spellEnd"/>
      <w:r>
        <w:t xml:space="preserve"> з </w:t>
      </w:r>
      <w:proofErr w:type="spellStart"/>
      <w:r>
        <w:t>дапамогай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механічнага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іншага</w:t>
      </w:r>
      <w:proofErr w:type="spellEnd"/>
      <w:r>
        <w:t xml:space="preserve"> </w:t>
      </w:r>
      <w:proofErr w:type="spellStart"/>
      <w:r>
        <w:t>капіравання</w:t>
      </w:r>
      <w:proofErr w:type="spellEnd"/>
      <w:r>
        <w:t xml:space="preserve">, 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лічбавы</w:t>
      </w:r>
      <w:proofErr w:type="spellEnd"/>
      <w:r>
        <w:t xml:space="preserve"> </w:t>
      </w:r>
      <w:proofErr w:type="spellStart"/>
      <w:r>
        <w:t>подпі</w:t>
      </w:r>
      <w:proofErr w:type="gramStart"/>
      <w:r>
        <w:t>с</w:t>
      </w:r>
      <w:proofErr w:type="spellEnd"/>
      <w:r>
        <w:t xml:space="preserve"> </w:t>
      </w:r>
      <w:proofErr w:type="spellStart"/>
      <w:r>
        <w:t>або</w:t>
      </w:r>
      <w:proofErr w:type="spellEnd"/>
      <w:proofErr w:type="gramEnd"/>
      <w:r>
        <w:t xml:space="preserve"> </w:t>
      </w:r>
      <w:proofErr w:type="spellStart"/>
      <w:r>
        <w:t>іншы</w:t>
      </w:r>
      <w:proofErr w:type="spellEnd"/>
      <w:r>
        <w:t xml:space="preserve"> </w:t>
      </w:r>
      <w:proofErr w:type="spellStart"/>
      <w:r>
        <w:t>аналаг</w:t>
      </w:r>
      <w:proofErr w:type="spellEnd"/>
      <w:r>
        <w:t xml:space="preserve"> </w:t>
      </w:r>
      <w:proofErr w:type="spellStart"/>
      <w:r>
        <w:t>уласнаручнага</w:t>
      </w:r>
      <w:proofErr w:type="spellEnd"/>
      <w:r>
        <w:t xml:space="preserve"> </w:t>
      </w:r>
      <w:proofErr w:type="spellStart"/>
      <w:r>
        <w:t>подпісу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забяспечвае</w:t>
      </w:r>
      <w:proofErr w:type="spellEnd"/>
      <w:r>
        <w:t xml:space="preserve"> </w:t>
      </w:r>
      <w:proofErr w:type="spellStart"/>
      <w:r>
        <w:t>ідэнтыфікацыю</w:t>
      </w:r>
      <w:proofErr w:type="spellEnd"/>
      <w:r>
        <w:t xml:space="preserve"> боку па </w:t>
      </w:r>
      <w:proofErr w:type="spellStart"/>
      <w:r>
        <w:t>дагаворы</w:t>
      </w:r>
      <w:proofErr w:type="spellEnd"/>
      <w:r>
        <w:t xml:space="preserve"> </w:t>
      </w:r>
      <w:proofErr w:type="spellStart"/>
      <w:r>
        <w:t>аказання</w:t>
      </w:r>
      <w:proofErr w:type="spellEnd"/>
      <w:r>
        <w:t xml:space="preserve"> </w:t>
      </w:r>
      <w:proofErr w:type="spellStart"/>
      <w:r>
        <w:t>экскурсійных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), і не </w:t>
      </w:r>
      <w:proofErr w:type="spellStart"/>
      <w:r>
        <w:t>супярэчыць</w:t>
      </w:r>
      <w:proofErr w:type="spellEnd"/>
      <w:r>
        <w:t xml:space="preserve"> </w:t>
      </w:r>
      <w:proofErr w:type="spellStart"/>
      <w:r>
        <w:t>заканадаўству</w:t>
      </w:r>
      <w:proofErr w:type="spellEnd"/>
      <w:r>
        <w:t xml:space="preserve"> і </w:t>
      </w:r>
      <w:proofErr w:type="spellStart"/>
      <w:r>
        <w:t>пагадненню</w:t>
      </w:r>
      <w:proofErr w:type="spellEnd"/>
      <w:r>
        <w:t xml:space="preserve"> </w:t>
      </w:r>
      <w:proofErr w:type="spellStart"/>
      <w:r>
        <w:t>бакоў</w:t>
      </w:r>
      <w:proofErr w:type="spellEnd"/>
      <w:r>
        <w:t>;</w:t>
      </w:r>
    </w:p>
    <w:p w:rsidR="004C71C9" w:rsidRDefault="004C71C9" w:rsidP="004C71C9">
      <w:pPr>
        <w:ind w:firstLine="709"/>
        <w:jc w:val="both"/>
      </w:pPr>
      <w:r>
        <w:t xml:space="preserve">з </w:t>
      </w:r>
      <w:proofErr w:type="spellStart"/>
      <w:r>
        <w:t>моманту</w:t>
      </w:r>
      <w:proofErr w:type="spellEnd"/>
      <w:r>
        <w:t xml:space="preserve"> </w:t>
      </w:r>
      <w:proofErr w:type="spellStart"/>
      <w:r>
        <w:t>выдачы</w:t>
      </w:r>
      <w:proofErr w:type="spellEnd"/>
      <w:r>
        <w:t xml:space="preserve"> экскурсанту </w:t>
      </w:r>
      <w:proofErr w:type="spellStart"/>
      <w:r>
        <w:t>дакумента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proofErr w:type="gramStart"/>
      <w:r>
        <w:t>фарм</w:t>
      </w:r>
      <w:proofErr w:type="gramEnd"/>
      <w:r>
        <w:t>іруецца</w:t>
      </w:r>
      <w:proofErr w:type="spellEnd"/>
      <w:r>
        <w:t xml:space="preserve"> </w:t>
      </w:r>
      <w:proofErr w:type="spellStart"/>
      <w:r>
        <w:t>касавым</w:t>
      </w:r>
      <w:proofErr w:type="spellEnd"/>
      <w:r>
        <w:t xml:space="preserve"> </w:t>
      </w:r>
      <w:proofErr w:type="spellStart"/>
      <w:r>
        <w:t>абсталяваннем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плацежным</w:t>
      </w:r>
      <w:proofErr w:type="spellEnd"/>
      <w:r>
        <w:t xml:space="preserve"> </w:t>
      </w:r>
      <w:proofErr w:type="spellStart"/>
      <w:r>
        <w:t>тэрміналам</w:t>
      </w:r>
      <w:proofErr w:type="spellEnd"/>
      <w:r>
        <w:t xml:space="preserve"> і </w:t>
      </w:r>
      <w:proofErr w:type="spellStart"/>
      <w:r>
        <w:t>пацвярджае</w:t>
      </w:r>
      <w:proofErr w:type="spellEnd"/>
      <w:r>
        <w:t xml:space="preserve"> </w:t>
      </w:r>
      <w:proofErr w:type="spellStart"/>
      <w:r>
        <w:t>аплату</w:t>
      </w:r>
      <w:proofErr w:type="spellEnd"/>
      <w:r>
        <w:t xml:space="preserve"> </w:t>
      </w:r>
      <w:proofErr w:type="spellStart"/>
      <w:r>
        <w:t>экскурсійных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 </w:t>
      </w:r>
      <w:proofErr w:type="spellStart"/>
      <w:r>
        <w:t>незалежна</w:t>
      </w:r>
      <w:proofErr w:type="spellEnd"/>
      <w:r>
        <w:t xml:space="preserve"> ад формы </w:t>
      </w:r>
      <w:proofErr w:type="spellStart"/>
      <w:r>
        <w:t>разліку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моманту</w:t>
      </w:r>
      <w:proofErr w:type="spellEnd"/>
      <w:r>
        <w:t xml:space="preserve"> </w:t>
      </w:r>
      <w:proofErr w:type="spellStart"/>
      <w:r>
        <w:t>ажыццяўлення</w:t>
      </w:r>
      <w:proofErr w:type="spellEnd"/>
      <w:r>
        <w:t xml:space="preserve"> </w:t>
      </w:r>
      <w:proofErr w:type="spellStart"/>
      <w:r>
        <w:t>плацяжу</w:t>
      </w:r>
      <w:proofErr w:type="spellEnd"/>
      <w:r>
        <w:t xml:space="preserve"> за </w:t>
      </w:r>
      <w:proofErr w:type="spellStart"/>
      <w:r>
        <w:t>экскурсійныя</w:t>
      </w:r>
      <w:proofErr w:type="spellEnd"/>
      <w:r>
        <w:t xml:space="preserve"> </w:t>
      </w:r>
      <w:proofErr w:type="spellStart"/>
      <w:r>
        <w:t>паслугі</w:t>
      </w:r>
      <w:proofErr w:type="spellEnd"/>
      <w:r>
        <w:t xml:space="preserve"> з </w:t>
      </w:r>
      <w:proofErr w:type="spellStart"/>
      <w:r>
        <w:t>дапамогай</w:t>
      </w:r>
      <w:proofErr w:type="spellEnd"/>
      <w:r>
        <w:t xml:space="preserve"> </w:t>
      </w:r>
      <w:proofErr w:type="spellStart"/>
      <w:r>
        <w:t>аўтаматызаванай</w:t>
      </w:r>
      <w:proofErr w:type="spellEnd"/>
      <w:r>
        <w:t xml:space="preserve"> </w:t>
      </w:r>
      <w:proofErr w:type="spellStart"/>
      <w:r>
        <w:t>інфармацыйнай</w:t>
      </w:r>
      <w:proofErr w:type="spellEnd"/>
      <w:r>
        <w:t xml:space="preserve"> </w:t>
      </w:r>
      <w:proofErr w:type="spellStart"/>
      <w:r>
        <w:t>сістэмы</w:t>
      </w:r>
      <w:proofErr w:type="spellEnd"/>
      <w:r>
        <w:t xml:space="preserve"> </w:t>
      </w:r>
      <w:proofErr w:type="spellStart"/>
      <w:r>
        <w:t>адзінай</w:t>
      </w:r>
      <w:proofErr w:type="spellEnd"/>
      <w:r>
        <w:t xml:space="preserve"> </w:t>
      </w:r>
      <w:proofErr w:type="spellStart"/>
      <w:r>
        <w:t>разліковай</w:t>
      </w:r>
      <w:proofErr w:type="spellEnd"/>
      <w:r>
        <w:t xml:space="preserve"> і </w:t>
      </w:r>
      <w:proofErr w:type="spellStart"/>
      <w:r>
        <w:t>інфармацыйнай</w:t>
      </w:r>
      <w:proofErr w:type="spellEnd"/>
      <w:r>
        <w:t xml:space="preserve"> </w:t>
      </w:r>
      <w:proofErr w:type="spellStart"/>
      <w:r>
        <w:t>прасторы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:rsidR="004C71C9" w:rsidRDefault="004C71C9" w:rsidP="004C71C9">
      <w:pPr>
        <w:ind w:firstLine="709"/>
        <w:jc w:val="both"/>
      </w:pPr>
      <w:r>
        <w:t xml:space="preserve">з </w:t>
      </w:r>
      <w:proofErr w:type="spellStart"/>
      <w:r>
        <w:t>моманту</w:t>
      </w:r>
      <w:proofErr w:type="spellEnd"/>
      <w:r>
        <w:t xml:space="preserve">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квітанцыі</w:t>
      </w:r>
      <w:proofErr w:type="spellEnd"/>
      <w:r>
        <w:t xml:space="preserve"> на </w:t>
      </w:r>
      <w:proofErr w:type="spellStart"/>
      <w:r>
        <w:t>экскурсійныя</w:t>
      </w:r>
      <w:proofErr w:type="spellEnd"/>
      <w:r>
        <w:t xml:space="preserve"> </w:t>
      </w:r>
      <w:proofErr w:type="spellStart"/>
      <w:r>
        <w:t>паслугі</w:t>
      </w:r>
      <w:proofErr w:type="spellEnd"/>
      <w:r>
        <w:t xml:space="preserve"> па форме, </w:t>
      </w:r>
      <w:proofErr w:type="spellStart"/>
      <w:r>
        <w:t>устаноўленай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спорту і </w:t>
      </w:r>
      <w:proofErr w:type="spellStart"/>
      <w:r>
        <w:t>турызму</w:t>
      </w:r>
      <w:proofErr w:type="spellEnd"/>
      <w:r>
        <w:t xml:space="preserve">, і </w:t>
      </w:r>
      <w:proofErr w:type="spellStart"/>
      <w:r>
        <w:t>касавага</w:t>
      </w:r>
      <w:proofErr w:type="spellEnd"/>
      <w:r>
        <w:t xml:space="preserve"> </w:t>
      </w:r>
      <w:proofErr w:type="spellStart"/>
      <w:r>
        <w:t>чэка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іншага</w:t>
      </w:r>
      <w:proofErr w:type="spellEnd"/>
      <w:r>
        <w:t xml:space="preserve"> </w:t>
      </w:r>
      <w:proofErr w:type="spellStart"/>
      <w:r>
        <w:t>плацежнага</w:t>
      </w:r>
      <w:proofErr w:type="spellEnd"/>
      <w:r>
        <w:t xml:space="preserve"> </w:t>
      </w:r>
      <w:proofErr w:type="spellStart"/>
      <w:r>
        <w:t>дакумента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пацвярджае</w:t>
      </w:r>
      <w:proofErr w:type="spellEnd"/>
      <w:r>
        <w:t xml:space="preserve"> </w:t>
      </w:r>
      <w:proofErr w:type="spellStart"/>
      <w:r>
        <w:t>аплату</w:t>
      </w:r>
      <w:proofErr w:type="spellEnd"/>
      <w:r>
        <w:t xml:space="preserve"> </w:t>
      </w:r>
      <w:proofErr w:type="spellStart"/>
      <w:r>
        <w:t>экскурсійных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>.</w:t>
      </w:r>
    </w:p>
    <w:p w:rsidR="004C71C9" w:rsidRDefault="004C71C9" w:rsidP="004C71C9">
      <w:pPr>
        <w:ind w:left="-851" w:firstLine="851"/>
        <w:rPr>
          <w:rFonts w:eastAsia="Times New Roman"/>
        </w:rPr>
      </w:pPr>
    </w:p>
    <w:p w:rsidR="004C71C9" w:rsidRDefault="004C71C9" w:rsidP="004C71C9">
      <w:pPr>
        <w:rPr>
          <w:rFonts w:eastAsia="Times New Roman"/>
        </w:rPr>
      </w:pPr>
    </w:p>
    <w:p w:rsidR="003C0512" w:rsidRDefault="003C0512" w:rsidP="00CA1481">
      <w:pPr>
        <w:rPr>
          <w:rFonts w:eastAsia="Times New Roman"/>
        </w:rPr>
      </w:pPr>
    </w:p>
    <w:p w:rsidR="003C0512" w:rsidRDefault="003C0512" w:rsidP="00CA1481">
      <w:pPr>
        <w:rPr>
          <w:rFonts w:eastAsia="Times New Roman"/>
        </w:rPr>
      </w:pPr>
    </w:p>
    <w:p w:rsidR="003C0512" w:rsidRDefault="003C0512" w:rsidP="00CA1481">
      <w:pPr>
        <w:rPr>
          <w:rFonts w:eastAsia="Times New Roman"/>
        </w:rPr>
      </w:pPr>
    </w:p>
    <w:p w:rsidR="003C0512" w:rsidRDefault="003C0512" w:rsidP="00CA1481">
      <w:pPr>
        <w:rPr>
          <w:rFonts w:eastAsia="Times New Roman"/>
        </w:rPr>
      </w:pPr>
    </w:p>
    <w:p w:rsidR="003C0512" w:rsidRDefault="003C0512" w:rsidP="00CA1481">
      <w:pPr>
        <w:rPr>
          <w:rFonts w:eastAsia="Times New Roman"/>
        </w:rPr>
      </w:pPr>
    </w:p>
    <w:sectPr w:rsidR="003C0512" w:rsidSect="00292C96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18D3"/>
    <w:multiLevelType w:val="multilevel"/>
    <w:tmpl w:val="085A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33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C8"/>
    <w:rsid w:val="0000356D"/>
    <w:rsid w:val="000230DE"/>
    <w:rsid w:val="00032454"/>
    <w:rsid w:val="00035D29"/>
    <w:rsid w:val="00035F75"/>
    <w:rsid w:val="00044492"/>
    <w:rsid w:val="0005136E"/>
    <w:rsid w:val="00055958"/>
    <w:rsid w:val="00062ECD"/>
    <w:rsid w:val="000764C4"/>
    <w:rsid w:val="000A1392"/>
    <w:rsid w:val="000A6B23"/>
    <w:rsid w:val="000B6DE3"/>
    <w:rsid w:val="000C4097"/>
    <w:rsid w:val="000C4AD5"/>
    <w:rsid w:val="000F2FCF"/>
    <w:rsid w:val="000F42C8"/>
    <w:rsid w:val="00101651"/>
    <w:rsid w:val="00103E91"/>
    <w:rsid w:val="00104D72"/>
    <w:rsid w:val="00105CD0"/>
    <w:rsid w:val="001148CD"/>
    <w:rsid w:val="00164652"/>
    <w:rsid w:val="00186099"/>
    <w:rsid w:val="00190FD2"/>
    <w:rsid w:val="00191CB1"/>
    <w:rsid w:val="001A29B2"/>
    <w:rsid w:val="00212E4D"/>
    <w:rsid w:val="002236A4"/>
    <w:rsid w:val="00226400"/>
    <w:rsid w:val="0025098A"/>
    <w:rsid w:val="00283B0F"/>
    <w:rsid w:val="00292C96"/>
    <w:rsid w:val="002B4409"/>
    <w:rsid w:val="002C4D39"/>
    <w:rsid w:val="00301401"/>
    <w:rsid w:val="00302B58"/>
    <w:rsid w:val="00344501"/>
    <w:rsid w:val="003529B9"/>
    <w:rsid w:val="0038058A"/>
    <w:rsid w:val="00384C5C"/>
    <w:rsid w:val="003A72ED"/>
    <w:rsid w:val="003B3954"/>
    <w:rsid w:val="003C0512"/>
    <w:rsid w:val="003D4D9A"/>
    <w:rsid w:val="003E0AB7"/>
    <w:rsid w:val="00411B3E"/>
    <w:rsid w:val="004305C7"/>
    <w:rsid w:val="00440B4A"/>
    <w:rsid w:val="004749DC"/>
    <w:rsid w:val="004773FC"/>
    <w:rsid w:val="00483F5A"/>
    <w:rsid w:val="004A6D23"/>
    <w:rsid w:val="004C71C9"/>
    <w:rsid w:val="004F5686"/>
    <w:rsid w:val="00504268"/>
    <w:rsid w:val="0051111C"/>
    <w:rsid w:val="00516786"/>
    <w:rsid w:val="005217DD"/>
    <w:rsid w:val="005347F9"/>
    <w:rsid w:val="005779CC"/>
    <w:rsid w:val="0058790E"/>
    <w:rsid w:val="00593643"/>
    <w:rsid w:val="005A4DE5"/>
    <w:rsid w:val="005B0930"/>
    <w:rsid w:val="006056F7"/>
    <w:rsid w:val="0061567C"/>
    <w:rsid w:val="00616C55"/>
    <w:rsid w:val="006307E2"/>
    <w:rsid w:val="00672559"/>
    <w:rsid w:val="00694149"/>
    <w:rsid w:val="006C2609"/>
    <w:rsid w:val="006C4EB7"/>
    <w:rsid w:val="006D10D7"/>
    <w:rsid w:val="00706866"/>
    <w:rsid w:val="00706F0B"/>
    <w:rsid w:val="00727711"/>
    <w:rsid w:val="007319FB"/>
    <w:rsid w:val="007419F5"/>
    <w:rsid w:val="00743D25"/>
    <w:rsid w:val="00746718"/>
    <w:rsid w:val="00754877"/>
    <w:rsid w:val="00781110"/>
    <w:rsid w:val="00783D8C"/>
    <w:rsid w:val="007967EB"/>
    <w:rsid w:val="007A7A90"/>
    <w:rsid w:val="008706ED"/>
    <w:rsid w:val="008B5BD8"/>
    <w:rsid w:val="008D4FF4"/>
    <w:rsid w:val="008E0B4C"/>
    <w:rsid w:val="008E0FCB"/>
    <w:rsid w:val="008E1835"/>
    <w:rsid w:val="008E401A"/>
    <w:rsid w:val="008E7655"/>
    <w:rsid w:val="00917163"/>
    <w:rsid w:val="009222CD"/>
    <w:rsid w:val="00926D65"/>
    <w:rsid w:val="0094610F"/>
    <w:rsid w:val="009651CF"/>
    <w:rsid w:val="00976A3E"/>
    <w:rsid w:val="00984013"/>
    <w:rsid w:val="009943FC"/>
    <w:rsid w:val="009C0B89"/>
    <w:rsid w:val="009D207F"/>
    <w:rsid w:val="009D23AC"/>
    <w:rsid w:val="009F7F6C"/>
    <w:rsid w:val="00A21BAD"/>
    <w:rsid w:val="00A245AF"/>
    <w:rsid w:val="00A27C48"/>
    <w:rsid w:val="00A65715"/>
    <w:rsid w:val="00A750B9"/>
    <w:rsid w:val="00AD6296"/>
    <w:rsid w:val="00AE065C"/>
    <w:rsid w:val="00AE5EBD"/>
    <w:rsid w:val="00AE7DD2"/>
    <w:rsid w:val="00AF14E1"/>
    <w:rsid w:val="00B14655"/>
    <w:rsid w:val="00B25051"/>
    <w:rsid w:val="00B409CA"/>
    <w:rsid w:val="00B72AF3"/>
    <w:rsid w:val="00BA103B"/>
    <w:rsid w:val="00BC0B2D"/>
    <w:rsid w:val="00BD3819"/>
    <w:rsid w:val="00BD7063"/>
    <w:rsid w:val="00C24DE0"/>
    <w:rsid w:val="00C7409B"/>
    <w:rsid w:val="00C81E0A"/>
    <w:rsid w:val="00C96539"/>
    <w:rsid w:val="00CA1481"/>
    <w:rsid w:val="00D0354E"/>
    <w:rsid w:val="00D03967"/>
    <w:rsid w:val="00D0643F"/>
    <w:rsid w:val="00D4090D"/>
    <w:rsid w:val="00D41AAA"/>
    <w:rsid w:val="00D4383A"/>
    <w:rsid w:val="00D6320F"/>
    <w:rsid w:val="00D75585"/>
    <w:rsid w:val="00D9772C"/>
    <w:rsid w:val="00DD4F09"/>
    <w:rsid w:val="00E0740C"/>
    <w:rsid w:val="00E22830"/>
    <w:rsid w:val="00E23937"/>
    <w:rsid w:val="00E40241"/>
    <w:rsid w:val="00E7441C"/>
    <w:rsid w:val="00EA5145"/>
    <w:rsid w:val="00EC6431"/>
    <w:rsid w:val="00ED7A96"/>
    <w:rsid w:val="00EF1AF7"/>
    <w:rsid w:val="00F26CE2"/>
    <w:rsid w:val="00F60878"/>
    <w:rsid w:val="00F71DBF"/>
    <w:rsid w:val="00F80951"/>
    <w:rsid w:val="00F940EE"/>
    <w:rsid w:val="00F97C7A"/>
    <w:rsid w:val="00FB0DC9"/>
    <w:rsid w:val="00FD0173"/>
    <w:rsid w:val="00FD5131"/>
    <w:rsid w:val="33F922A2"/>
    <w:rsid w:val="3B5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4">
    <w:name w:val="Balloon Text"/>
    <w:basedOn w:val="a"/>
    <w:link w:val="a3"/>
    <w:rPr>
      <w:rFonts w:ascii="Tahoma" w:hAnsi="Tahoma"/>
      <w:sz w:val="16"/>
      <w:szCs w:val="16"/>
    </w:rPr>
  </w:style>
  <w:style w:type="paragraph" w:customStyle="1" w:styleId="newncpi">
    <w:name w:val="newncpi"/>
    <w:basedOn w:val="a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30"/>
      <w:szCs w:val="30"/>
      <w:lang w:eastAsia="en-US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440B4A"/>
    <w:pPr>
      <w:ind w:left="708"/>
    </w:pPr>
  </w:style>
  <w:style w:type="table" w:customStyle="1" w:styleId="1">
    <w:name w:val="Сетка таблицы1"/>
    <w:basedOn w:val="a1"/>
    <w:next w:val="a6"/>
    <w:rsid w:val="004773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17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8">
    <w:name w:val="FollowedHyperlink"/>
    <w:semiHidden/>
    <w:unhideWhenUsed/>
    <w:rsid w:val="00411B3E"/>
    <w:rPr>
      <w:color w:val="800080"/>
      <w:u w:val="single"/>
    </w:rPr>
  </w:style>
  <w:style w:type="character" w:customStyle="1" w:styleId="x1lliihq">
    <w:name w:val="x1lliihq"/>
    <w:rsid w:val="007419F5"/>
  </w:style>
  <w:style w:type="paragraph" w:customStyle="1" w:styleId="ekskurstext">
    <w:name w:val="ekskurs_text"/>
    <w:basedOn w:val="a"/>
    <w:rsid w:val="00CA148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C81E0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x193iq5w">
    <w:name w:val="x193iq5w"/>
    <w:rsid w:val="00C81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4">
    <w:name w:val="Balloon Text"/>
    <w:basedOn w:val="a"/>
    <w:link w:val="a3"/>
    <w:rPr>
      <w:rFonts w:ascii="Tahoma" w:hAnsi="Tahoma"/>
      <w:sz w:val="16"/>
      <w:szCs w:val="16"/>
    </w:rPr>
  </w:style>
  <w:style w:type="paragraph" w:customStyle="1" w:styleId="newncpi">
    <w:name w:val="newncpi"/>
    <w:basedOn w:val="a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30"/>
      <w:szCs w:val="30"/>
      <w:lang w:eastAsia="en-US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440B4A"/>
    <w:pPr>
      <w:ind w:left="708"/>
    </w:pPr>
  </w:style>
  <w:style w:type="table" w:customStyle="1" w:styleId="1">
    <w:name w:val="Сетка таблицы1"/>
    <w:basedOn w:val="a1"/>
    <w:next w:val="a6"/>
    <w:rsid w:val="004773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17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8">
    <w:name w:val="FollowedHyperlink"/>
    <w:semiHidden/>
    <w:unhideWhenUsed/>
    <w:rsid w:val="00411B3E"/>
    <w:rPr>
      <w:color w:val="800080"/>
      <w:u w:val="single"/>
    </w:rPr>
  </w:style>
  <w:style w:type="character" w:customStyle="1" w:styleId="x1lliihq">
    <w:name w:val="x1lliihq"/>
    <w:rsid w:val="007419F5"/>
  </w:style>
  <w:style w:type="paragraph" w:customStyle="1" w:styleId="ekskurstext">
    <w:name w:val="ekskurs_text"/>
    <w:basedOn w:val="a"/>
    <w:rsid w:val="00CA148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C81E0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x193iq5w">
    <w:name w:val="x193iq5w"/>
    <w:rsid w:val="00C8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3202-1223-4F16-AAB1-E3F18C3B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ГОМЕЛЬСКІ</vt:lpstr>
    </vt:vector>
  </TitlesOfParts>
  <Company>govis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ГОМЕЛЬСКІ</dc:title>
  <dc:creator>UD</dc:creator>
  <cp:lastModifiedBy>Приемная</cp:lastModifiedBy>
  <cp:revision>2</cp:revision>
  <cp:lastPrinted>2024-06-18T09:36:00Z</cp:lastPrinted>
  <dcterms:created xsi:type="dcterms:W3CDTF">2024-12-04T08:58:00Z</dcterms:created>
  <dcterms:modified xsi:type="dcterms:W3CDTF">2024-12-04T08:58:00Z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1049-11.2.0.8310</vt:lpwstr>
  </property>
</Properties>
</file>