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A1D69" w14:textId="77777777" w:rsidR="00AD3DA6" w:rsidRPr="00084B4C" w:rsidRDefault="00AD3DA6" w:rsidP="00AD3DA6">
      <w:pPr>
        <w:spacing w:line="280" w:lineRule="exact"/>
        <w:jc w:val="both"/>
        <w:rPr>
          <w:b/>
          <w:sz w:val="30"/>
          <w:szCs w:val="30"/>
          <w:highlight w:val="yellow"/>
        </w:rPr>
      </w:pPr>
      <w:r w:rsidRPr="00084B4C">
        <w:rPr>
          <w:b/>
          <w:sz w:val="30"/>
          <w:szCs w:val="30"/>
          <w:highlight w:val="yellow"/>
        </w:rPr>
        <w:t>КОММЕНТАРИЙ</w:t>
      </w:r>
    </w:p>
    <w:p w14:paraId="0D3FA18F" w14:textId="2B36C493" w:rsidR="00AD3DA6" w:rsidRPr="00084B4C" w:rsidRDefault="00AD3DA6" w:rsidP="0038430E">
      <w:pPr>
        <w:pStyle w:val="ConsNormal"/>
        <w:widowControl/>
        <w:tabs>
          <w:tab w:val="left" w:pos="5245"/>
        </w:tabs>
        <w:spacing w:line="280" w:lineRule="exact"/>
        <w:ind w:right="3686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84B4C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к </w:t>
      </w:r>
      <w:r w:rsidR="0038430E" w:rsidRPr="00084B4C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постановлению Министерства по налогам и сборам Республики Беларусь </w:t>
      </w:r>
      <w:r w:rsidR="00802246" w:rsidRPr="00084B4C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от </w:t>
      </w:r>
      <w:r w:rsidR="0038430E" w:rsidRPr="00084B4C">
        <w:rPr>
          <w:rFonts w:ascii="Times New Roman" w:hAnsi="Times New Roman" w:cs="Times New Roman"/>
          <w:b/>
          <w:sz w:val="30"/>
          <w:szCs w:val="30"/>
          <w:highlight w:val="yellow"/>
        </w:rPr>
        <w:t>22 декабря 2023 г. № 3</w:t>
      </w:r>
      <w:r w:rsidR="00E53A81" w:rsidRPr="00084B4C">
        <w:rPr>
          <w:rFonts w:ascii="Times New Roman" w:hAnsi="Times New Roman" w:cs="Times New Roman"/>
          <w:b/>
          <w:sz w:val="30"/>
          <w:szCs w:val="30"/>
          <w:highlight w:val="yellow"/>
        </w:rPr>
        <w:t>8</w:t>
      </w:r>
      <w:r w:rsidR="0038430E" w:rsidRPr="00084B4C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 «</w:t>
      </w:r>
      <w:r w:rsidR="00E53A81" w:rsidRPr="00084B4C">
        <w:rPr>
          <w:rFonts w:ascii="Times New Roman" w:hAnsi="Times New Roman" w:cs="Times New Roman"/>
          <w:b/>
          <w:sz w:val="30"/>
          <w:szCs w:val="30"/>
          <w:highlight w:val="yellow"/>
        </w:rPr>
        <w:t>Об определении структур и форматов информации об автомобильных перевозках пассажиров</w:t>
      </w:r>
      <w:r w:rsidR="0038430E" w:rsidRPr="00084B4C">
        <w:rPr>
          <w:rFonts w:ascii="Times New Roman" w:hAnsi="Times New Roman" w:cs="Times New Roman"/>
          <w:b/>
          <w:sz w:val="30"/>
          <w:szCs w:val="30"/>
          <w:highlight w:val="yellow"/>
        </w:rPr>
        <w:t>»</w:t>
      </w:r>
    </w:p>
    <w:p w14:paraId="57EF7553" w14:textId="77777777" w:rsidR="0038430E" w:rsidRDefault="0038430E" w:rsidP="0038430E">
      <w:pPr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</w:p>
    <w:p w14:paraId="5BA7739E" w14:textId="6E29BB3E" w:rsidR="007669B6" w:rsidRDefault="0099049C" w:rsidP="007669B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4327A">
        <w:rPr>
          <w:sz w:val="30"/>
          <w:szCs w:val="30"/>
        </w:rPr>
        <w:t>Постановление Министерства по налогам и сборам Республики Беларусь 22 декабря 2023 г. № 3</w:t>
      </w:r>
      <w:r w:rsidR="00E53A81" w:rsidRPr="00C4327A">
        <w:rPr>
          <w:sz w:val="30"/>
          <w:szCs w:val="30"/>
        </w:rPr>
        <w:t>8</w:t>
      </w:r>
      <w:r w:rsidRPr="00C4327A">
        <w:rPr>
          <w:sz w:val="30"/>
          <w:szCs w:val="30"/>
        </w:rPr>
        <w:t xml:space="preserve"> «</w:t>
      </w:r>
      <w:r w:rsidR="00E53A81" w:rsidRPr="00C4327A">
        <w:rPr>
          <w:sz w:val="30"/>
          <w:szCs w:val="30"/>
        </w:rPr>
        <w:t>Об определении структур и форматов информации об автомобильных перевозках пассажиров</w:t>
      </w:r>
      <w:r w:rsidRPr="00C4327A">
        <w:rPr>
          <w:sz w:val="30"/>
          <w:szCs w:val="30"/>
        </w:rPr>
        <w:t xml:space="preserve">» </w:t>
      </w:r>
      <w:r w:rsidR="00802D9C" w:rsidRPr="00C4327A">
        <w:rPr>
          <w:sz w:val="30"/>
          <w:szCs w:val="30"/>
        </w:rPr>
        <w:br/>
      </w:r>
      <w:r w:rsidRPr="00C4327A">
        <w:rPr>
          <w:sz w:val="30"/>
          <w:szCs w:val="30"/>
        </w:rPr>
        <w:t>(далее – постановление № 3</w:t>
      </w:r>
      <w:r w:rsidR="00E53A81" w:rsidRPr="00C4327A">
        <w:rPr>
          <w:sz w:val="30"/>
          <w:szCs w:val="30"/>
        </w:rPr>
        <w:t>8</w:t>
      </w:r>
      <w:r w:rsidRPr="00C4327A">
        <w:rPr>
          <w:sz w:val="30"/>
          <w:szCs w:val="30"/>
        </w:rPr>
        <w:t xml:space="preserve">) </w:t>
      </w:r>
      <w:r w:rsidR="007669B6" w:rsidRPr="00C4327A">
        <w:rPr>
          <w:sz w:val="30"/>
          <w:szCs w:val="30"/>
        </w:rPr>
        <w:t xml:space="preserve">принято в целях реализации норм пунктов 13 и 15 статьи 1 Закона Республики Беларусь от 18 июля 2022 г. № 196-3 </w:t>
      </w:r>
      <w:r w:rsidR="007669B6" w:rsidRPr="00C4327A">
        <w:rPr>
          <w:sz w:val="30"/>
          <w:szCs w:val="30"/>
        </w:rPr>
        <w:br/>
        <w:t>«Об изменении Закона Республики Беларусь «Об автомобильном транспорте и автомобильных перевозках» (далее – Закон № 196-З), во исполнение котор</w:t>
      </w:r>
      <w:r w:rsidR="008C74EE" w:rsidRPr="00C4327A">
        <w:rPr>
          <w:sz w:val="30"/>
          <w:szCs w:val="30"/>
        </w:rPr>
        <w:t>ого</w:t>
      </w:r>
      <w:r w:rsidR="007669B6" w:rsidRPr="00C4327A">
        <w:rPr>
          <w:sz w:val="30"/>
          <w:szCs w:val="30"/>
        </w:rPr>
        <w:t xml:space="preserve"> принято постановление Совета Министров Республики Беларусь  от 12 декабря 2023 г. № 873 «Об изменении постановлений Совета Министров Республики Беларусь» (далее – постановление № 873), предусматрива</w:t>
      </w:r>
      <w:r w:rsidR="008C74EE" w:rsidRPr="00C4327A">
        <w:rPr>
          <w:sz w:val="30"/>
          <w:szCs w:val="30"/>
        </w:rPr>
        <w:t>ющее</w:t>
      </w:r>
      <w:r w:rsidR="007669B6" w:rsidRPr="00C4327A">
        <w:rPr>
          <w:sz w:val="30"/>
          <w:szCs w:val="30"/>
        </w:rPr>
        <w:t>, что с 1 апреля 2024 г</w:t>
      </w:r>
      <w:r w:rsidR="00C4327A">
        <w:rPr>
          <w:sz w:val="30"/>
          <w:szCs w:val="30"/>
        </w:rPr>
        <w:t xml:space="preserve">. </w:t>
      </w:r>
      <w:r w:rsidR="007669B6" w:rsidRPr="00C4327A">
        <w:rPr>
          <w:sz w:val="30"/>
          <w:szCs w:val="30"/>
        </w:rPr>
        <w:t xml:space="preserve">диспетчера автомобильных перевозок пассажиров в нерегулярном сообщении, диспетчера такси или автомобильные перевозчики, самостоятельно выполняющими прием и передачу заказов на выполнение перевозок автомобилями-такси при помощи средств электросвязи и глобальной компьютерной сети, владельцы электронных информационных систем обязаны представлять информацию о выполненных автомобильных перевозках в соответствии с </w:t>
      </w:r>
      <w:r w:rsidR="0027117F" w:rsidRPr="00C4327A">
        <w:rPr>
          <w:sz w:val="30"/>
          <w:szCs w:val="30"/>
        </w:rPr>
        <w:t>новыми</w:t>
      </w:r>
      <w:r w:rsidR="007669B6" w:rsidRPr="00C4327A">
        <w:rPr>
          <w:sz w:val="30"/>
          <w:szCs w:val="30"/>
        </w:rPr>
        <w:t xml:space="preserve"> формами представления такой информации (приложения 5</w:t>
      </w:r>
      <w:r w:rsidR="007669B6" w:rsidRPr="00C4327A">
        <w:rPr>
          <w:sz w:val="30"/>
          <w:szCs w:val="30"/>
          <w:vertAlign w:val="superscript"/>
        </w:rPr>
        <w:t>1</w:t>
      </w:r>
      <w:r w:rsidR="007669B6" w:rsidRPr="00C4327A">
        <w:rPr>
          <w:sz w:val="30"/>
          <w:szCs w:val="30"/>
        </w:rPr>
        <w:t>,</w:t>
      </w:r>
      <w:r w:rsidR="007669B6" w:rsidRPr="00C4327A">
        <w:rPr>
          <w:sz w:val="30"/>
          <w:szCs w:val="30"/>
          <w:vertAlign w:val="superscript"/>
        </w:rPr>
        <w:t xml:space="preserve"> </w:t>
      </w:r>
      <w:r w:rsidR="007669B6" w:rsidRPr="00C4327A">
        <w:rPr>
          <w:sz w:val="30"/>
          <w:szCs w:val="30"/>
        </w:rPr>
        <w:t xml:space="preserve">6 и 7 к Правилам </w:t>
      </w:r>
      <w:r w:rsidR="0027117F" w:rsidRPr="00C4327A">
        <w:rPr>
          <w:sz w:val="30"/>
          <w:szCs w:val="30"/>
        </w:rPr>
        <w:t>автомобильные перевозок пассажиров</w:t>
      </w:r>
      <w:r w:rsidR="007669B6" w:rsidRPr="00C4327A">
        <w:rPr>
          <w:sz w:val="30"/>
          <w:szCs w:val="30"/>
        </w:rPr>
        <w:t xml:space="preserve"> соответственно</w:t>
      </w:r>
      <w:r w:rsidR="00E00F78" w:rsidRPr="00C4327A">
        <w:rPr>
          <w:sz w:val="30"/>
          <w:szCs w:val="30"/>
        </w:rPr>
        <w:t xml:space="preserve"> (далее – Правила)</w:t>
      </w:r>
      <w:r w:rsidR="007669B6" w:rsidRPr="00C4327A">
        <w:rPr>
          <w:sz w:val="30"/>
          <w:szCs w:val="30"/>
        </w:rPr>
        <w:t>).</w:t>
      </w:r>
    </w:p>
    <w:p w14:paraId="546A3C20" w14:textId="77777777" w:rsidR="00084B4C" w:rsidRPr="00C4327A" w:rsidRDefault="00084B4C" w:rsidP="007669B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4966F309" w14:textId="3F105337" w:rsidR="00876EB4" w:rsidRPr="00C4327A" w:rsidRDefault="0027117F" w:rsidP="00876EB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4327A">
        <w:rPr>
          <w:sz w:val="30"/>
          <w:szCs w:val="30"/>
        </w:rPr>
        <w:t xml:space="preserve">Так, постановлением № 38 </w:t>
      </w:r>
      <w:r w:rsidR="00876EB4" w:rsidRPr="00C4327A">
        <w:rPr>
          <w:sz w:val="30"/>
          <w:szCs w:val="30"/>
        </w:rPr>
        <w:t>устанавливаются структуры и форматы представляемой в инспекции Министерства по налогам и сборам по областям и г. Минску:</w:t>
      </w:r>
    </w:p>
    <w:p w14:paraId="0D867A7D" w14:textId="77777777" w:rsidR="00876EB4" w:rsidRPr="00C4327A" w:rsidRDefault="00876EB4" w:rsidP="00876EB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4327A">
        <w:rPr>
          <w:sz w:val="30"/>
          <w:szCs w:val="30"/>
        </w:rPr>
        <w:t>информации о выполненных автомобильных перевозках пассажиров в нерегулярном сообщении;</w:t>
      </w:r>
    </w:p>
    <w:p w14:paraId="7B15B532" w14:textId="77777777" w:rsidR="00876EB4" w:rsidRPr="00C4327A" w:rsidRDefault="00876EB4" w:rsidP="00876EB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4327A">
        <w:rPr>
          <w:sz w:val="30"/>
          <w:szCs w:val="30"/>
        </w:rPr>
        <w:t>информации о выполненных автомобильных перевозках пассажиров автомобилями-такси;</w:t>
      </w:r>
    </w:p>
    <w:p w14:paraId="0AD52A51" w14:textId="77777777" w:rsidR="00876EB4" w:rsidRDefault="00876EB4" w:rsidP="00876EB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4327A">
        <w:rPr>
          <w:sz w:val="30"/>
          <w:szCs w:val="30"/>
        </w:rPr>
        <w:t>информации о выполненных автомобильных перевозках пассажиров автомобилями-такси, заказанных с использованием электронной информационной системы.</w:t>
      </w:r>
    </w:p>
    <w:p w14:paraId="0A91822D" w14:textId="77777777" w:rsidR="00084B4C" w:rsidRPr="00C4327A" w:rsidRDefault="00084B4C" w:rsidP="00876EB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3E25D991" w14:textId="2868F24E" w:rsidR="00711501" w:rsidRDefault="00711501" w:rsidP="006C321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4327A">
        <w:rPr>
          <w:sz w:val="30"/>
          <w:szCs w:val="30"/>
        </w:rPr>
        <w:t xml:space="preserve">Таким образом, информация о выполненных перевозках пассажиров, </w:t>
      </w:r>
      <w:r w:rsidR="00E00F78" w:rsidRPr="00C4327A">
        <w:rPr>
          <w:sz w:val="30"/>
          <w:szCs w:val="30"/>
        </w:rPr>
        <w:t xml:space="preserve">подлежащая представлению </w:t>
      </w:r>
      <w:r w:rsidRPr="00C4327A">
        <w:rPr>
          <w:sz w:val="30"/>
          <w:szCs w:val="30"/>
        </w:rPr>
        <w:t xml:space="preserve">за </w:t>
      </w:r>
      <w:r w:rsidRPr="00C4327A">
        <w:rPr>
          <w:sz w:val="30"/>
          <w:szCs w:val="30"/>
          <w:lang w:val="en-US"/>
        </w:rPr>
        <w:t>I</w:t>
      </w:r>
      <w:r w:rsidRPr="00C4327A">
        <w:rPr>
          <w:sz w:val="30"/>
          <w:szCs w:val="30"/>
        </w:rPr>
        <w:t xml:space="preserve"> квартал 2024</w:t>
      </w:r>
      <w:r w:rsidR="00E00F78" w:rsidRPr="00C4327A">
        <w:rPr>
          <w:sz w:val="30"/>
          <w:szCs w:val="30"/>
        </w:rPr>
        <w:t xml:space="preserve"> г.</w:t>
      </w:r>
      <w:r w:rsidRPr="00C4327A">
        <w:rPr>
          <w:sz w:val="30"/>
          <w:szCs w:val="30"/>
        </w:rPr>
        <w:t xml:space="preserve"> </w:t>
      </w:r>
      <w:r w:rsidR="00E00F78" w:rsidRPr="00C4327A">
        <w:rPr>
          <w:sz w:val="30"/>
          <w:szCs w:val="30"/>
        </w:rPr>
        <w:t>по сроку не позднее 22 апреля 2024 г</w:t>
      </w:r>
      <w:r w:rsidR="00C4327A" w:rsidRPr="00C4327A">
        <w:rPr>
          <w:sz w:val="30"/>
          <w:szCs w:val="30"/>
        </w:rPr>
        <w:t>.</w:t>
      </w:r>
      <w:r w:rsidR="00E00F78" w:rsidRPr="00C4327A">
        <w:rPr>
          <w:sz w:val="30"/>
          <w:szCs w:val="30"/>
        </w:rPr>
        <w:t xml:space="preserve"> </w:t>
      </w:r>
      <w:r w:rsidR="006C3216" w:rsidRPr="00C4327A">
        <w:rPr>
          <w:sz w:val="30"/>
          <w:szCs w:val="30"/>
        </w:rPr>
        <w:t xml:space="preserve">диспетчерами автомобильных перевозок пассажиров в </w:t>
      </w:r>
      <w:r w:rsidR="006C3216" w:rsidRPr="00C4327A">
        <w:rPr>
          <w:sz w:val="30"/>
          <w:szCs w:val="30"/>
        </w:rPr>
        <w:lastRenderedPageBreak/>
        <w:t xml:space="preserve">нерегулярном сообщении, диспетчерами такси или автомобильными перевозчиками, самостоятельно выполняющими прием и передачу заказов на выполнение перевозок автомобилями-такси при помощи средств электросвязи и глобальной компьютерной сети, владельцами электронных информационных систем </w:t>
      </w:r>
      <w:r w:rsidR="006C3216" w:rsidRPr="00C4327A">
        <w:rPr>
          <w:rFonts w:eastAsiaTheme="minorHAnsi"/>
          <w:sz w:val="30"/>
          <w:szCs w:val="30"/>
          <w:lang w:eastAsia="en-US"/>
        </w:rPr>
        <w:t xml:space="preserve">в </w:t>
      </w:r>
      <w:r w:rsidR="006C3216" w:rsidRPr="00C4327A">
        <w:rPr>
          <w:sz w:val="30"/>
          <w:szCs w:val="30"/>
        </w:rPr>
        <w:t xml:space="preserve">соответствующие инспекции Министерства по налогам и сборам по областям и г. Минску </w:t>
      </w:r>
      <w:r w:rsidRPr="00C4327A">
        <w:rPr>
          <w:sz w:val="30"/>
          <w:szCs w:val="30"/>
        </w:rPr>
        <w:t xml:space="preserve">согласно пунктам 149, 162 и 163 Правил в соответствии с </w:t>
      </w:r>
      <w:r w:rsidRPr="00C4327A">
        <w:rPr>
          <w:rFonts w:eastAsiaTheme="minorHAnsi"/>
          <w:sz w:val="30"/>
          <w:szCs w:val="30"/>
          <w:lang w:eastAsia="en-US"/>
        </w:rPr>
        <w:t xml:space="preserve">приложениям </w:t>
      </w:r>
      <w:r w:rsidRPr="00C4327A">
        <w:rPr>
          <w:sz w:val="30"/>
          <w:szCs w:val="30"/>
        </w:rPr>
        <w:t>5</w:t>
      </w:r>
      <w:r w:rsidRPr="00C4327A">
        <w:rPr>
          <w:sz w:val="30"/>
          <w:szCs w:val="30"/>
          <w:vertAlign w:val="superscript"/>
        </w:rPr>
        <w:t>1</w:t>
      </w:r>
      <w:r w:rsidRPr="00C4327A">
        <w:rPr>
          <w:sz w:val="30"/>
          <w:szCs w:val="30"/>
        </w:rPr>
        <w:t xml:space="preserve">, 6 и 7 к Правилам, подлежит представлению </w:t>
      </w:r>
      <w:r w:rsidR="00E00F78" w:rsidRPr="00C4327A">
        <w:rPr>
          <w:sz w:val="30"/>
          <w:szCs w:val="30"/>
        </w:rPr>
        <w:t xml:space="preserve">в соответствии со </w:t>
      </w:r>
      <w:r w:rsidRPr="00C4327A">
        <w:rPr>
          <w:sz w:val="30"/>
          <w:szCs w:val="30"/>
        </w:rPr>
        <w:t>структур</w:t>
      </w:r>
      <w:r w:rsidR="00E00F78" w:rsidRPr="00C4327A">
        <w:rPr>
          <w:sz w:val="30"/>
          <w:szCs w:val="30"/>
        </w:rPr>
        <w:t>ами</w:t>
      </w:r>
      <w:r w:rsidRPr="00C4327A">
        <w:rPr>
          <w:sz w:val="30"/>
          <w:szCs w:val="30"/>
        </w:rPr>
        <w:t xml:space="preserve"> и формат</w:t>
      </w:r>
      <w:r w:rsidR="00E00F78" w:rsidRPr="00C4327A">
        <w:rPr>
          <w:sz w:val="30"/>
          <w:szCs w:val="30"/>
        </w:rPr>
        <w:t>ами</w:t>
      </w:r>
      <w:r w:rsidRPr="00C4327A">
        <w:rPr>
          <w:sz w:val="30"/>
          <w:szCs w:val="30"/>
        </w:rPr>
        <w:t>, установленным</w:t>
      </w:r>
      <w:r w:rsidR="00E00F78" w:rsidRPr="00C4327A">
        <w:rPr>
          <w:sz w:val="30"/>
          <w:szCs w:val="30"/>
        </w:rPr>
        <w:t>и</w:t>
      </w:r>
      <w:r w:rsidRPr="00C4327A">
        <w:rPr>
          <w:sz w:val="30"/>
          <w:szCs w:val="30"/>
        </w:rPr>
        <w:t xml:space="preserve"> постановлением № 38.</w:t>
      </w:r>
    </w:p>
    <w:p w14:paraId="0B3BB711" w14:textId="77777777" w:rsidR="00084B4C" w:rsidRPr="00C4327A" w:rsidRDefault="00084B4C" w:rsidP="006C321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0" w:name="_GoBack"/>
      <w:bookmarkEnd w:id="0"/>
    </w:p>
    <w:p w14:paraId="68929AA8" w14:textId="566CB6F9" w:rsidR="00B608C4" w:rsidRDefault="00802D9C" w:rsidP="00711501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30"/>
          <w:szCs w:val="30"/>
        </w:rPr>
      </w:pPr>
      <w:r w:rsidRPr="00C4327A">
        <w:rPr>
          <w:rFonts w:eastAsia="Calibri"/>
          <w:b/>
          <w:sz w:val="30"/>
          <w:szCs w:val="30"/>
        </w:rPr>
        <w:t>Постановление № 38 вступает в силу с 1 апреля 2024 г</w:t>
      </w:r>
      <w:r w:rsidRPr="00C4327A">
        <w:rPr>
          <w:rFonts w:eastAsia="Calibri"/>
          <w:bCs/>
          <w:sz w:val="30"/>
          <w:szCs w:val="30"/>
        </w:rPr>
        <w:t>.</w:t>
      </w:r>
    </w:p>
    <w:p w14:paraId="21375C78" w14:textId="77777777" w:rsidR="00084B4C" w:rsidRDefault="00084B4C" w:rsidP="00084B4C">
      <w:pPr>
        <w:autoSpaceDE w:val="0"/>
        <w:autoSpaceDN w:val="0"/>
        <w:adjustRightInd w:val="0"/>
        <w:jc w:val="both"/>
        <w:rPr>
          <w:rFonts w:eastAsia="Calibri"/>
          <w:bCs/>
          <w:sz w:val="30"/>
          <w:szCs w:val="30"/>
        </w:rPr>
      </w:pPr>
    </w:p>
    <w:p w14:paraId="48948C46" w14:textId="77777777" w:rsidR="00084B4C" w:rsidRDefault="00084B4C" w:rsidP="00084B4C">
      <w:pPr>
        <w:ind w:firstLine="720"/>
        <w:jc w:val="both"/>
        <w:rPr>
          <w:b/>
          <w:i/>
          <w:iCs/>
          <w:sz w:val="30"/>
          <w:szCs w:val="30"/>
        </w:rPr>
      </w:pPr>
      <w:r w:rsidRPr="00641F5D">
        <w:rPr>
          <w:b/>
          <w:i/>
          <w:iCs/>
          <w:sz w:val="30"/>
          <w:szCs w:val="30"/>
        </w:rPr>
        <w:t>Более подробную информацию можно получить в контакт-центре МНС: 189 или 8 (017) 229-79-79.</w:t>
      </w:r>
    </w:p>
    <w:p w14:paraId="05D62410" w14:textId="77777777" w:rsidR="00084B4C" w:rsidRDefault="00084B4C" w:rsidP="00084B4C">
      <w:pPr>
        <w:ind w:firstLine="720"/>
        <w:jc w:val="both"/>
        <w:rPr>
          <w:b/>
          <w:i/>
          <w:iCs/>
          <w:sz w:val="30"/>
          <w:szCs w:val="30"/>
        </w:rPr>
      </w:pPr>
    </w:p>
    <w:p w14:paraId="033229FF" w14:textId="77777777" w:rsidR="00084B4C" w:rsidRDefault="00084B4C" w:rsidP="00084B4C">
      <w:pPr>
        <w:ind w:firstLine="720"/>
        <w:jc w:val="both"/>
        <w:rPr>
          <w:bCs/>
          <w:i/>
          <w:sz w:val="30"/>
          <w:szCs w:val="30"/>
          <w:lang w:eastAsia="en-US"/>
        </w:rPr>
      </w:pPr>
      <w:r w:rsidRPr="00641F5D">
        <w:rPr>
          <w:bCs/>
          <w:i/>
          <w:sz w:val="30"/>
          <w:szCs w:val="30"/>
          <w:lang w:eastAsia="en-US"/>
        </w:rPr>
        <w:t xml:space="preserve">Официальный сайт МНС: </w:t>
      </w:r>
      <w:hyperlink r:id="rId6" w:history="1">
        <w:r w:rsidRPr="00641F5D">
          <w:rPr>
            <w:rStyle w:val="a6"/>
            <w:bCs/>
            <w:i/>
            <w:sz w:val="30"/>
            <w:szCs w:val="30"/>
            <w:lang w:eastAsia="en-US"/>
          </w:rPr>
          <w:t>www.nalog.gov.by</w:t>
        </w:r>
      </w:hyperlink>
      <w:r w:rsidRPr="00641F5D">
        <w:rPr>
          <w:bCs/>
          <w:i/>
          <w:sz w:val="30"/>
          <w:szCs w:val="30"/>
          <w:lang w:eastAsia="en-US"/>
        </w:rPr>
        <w:t>.</w:t>
      </w:r>
    </w:p>
    <w:p w14:paraId="3681C73F" w14:textId="77777777" w:rsidR="00084B4C" w:rsidRPr="00641F5D" w:rsidRDefault="00084B4C" w:rsidP="00084B4C">
      <w:pPr>
        <w:ind w:firstLine="720"/>
        <w:jc w:val="both"/>
        <w:rPr>
          <w:bCs/>
          <w:i/>
          <w:sz w:val="30"/>
          <w:szCs w:val="30"/>
          <w:lang w:eastAsia="en-US"/>
        </w:rPr>
      </w:pPr>
    </w:p>
    <w:p w14:paraId="2BC58ACA" w14:textId="77777777" w:rsidR="00084B4C" w:rsidRPr="0017600E" w:rsidRDefault="00084B4C" w:rsidP="00084B4C">
      <w:pPr>
        <w:spacing w:line="300" w:lineRule="atLeast"/>
        <w:jc w:val="center"/>
        <w:rPr>
          <w:sz w:val="30"/>
          <w:szCs w:val="30"/>
          <w:lang w:eastAsia="en-US"/>
        </w:rPr>
      </w:pPr>
      <w:r>
        <w:rPr>
          <w:noProof/>
          <w:sz w:val="30"/>
          <w:szCs w:val="30"/>
        </w:rPr>
        <w:fldChar w:fldCharType="begin"/>
      </w:r>
      <w:r>
        <w:rPr>
          <w:noProof/>
          <w:sz w:val="30"/>
          <w:szCs w:val="30"/>
        </w:rPr>
        <w:instrText xml:space="preserve"> INCLUDEPICTURE  "http://www.nalog.gov.by/uploads/images/jivite-mudro50x300-1.jpg" \* MERGEFORMATINET </w:instrText>
      </w:r>
      <w:r>
        <w:rPr>
          <w:noProof/>
          <w:sz w:val="30"/>
          <w:szCs w:val="30"/>
        </w:rPr>
        <w:fldChar w:fldCharType="separate"/>
      </w:r>
      <w:r>
        <w:rPr>
          <w:noProof/>
          <w:sz w:val="30"/>
          <w:szCs w:val="30"/>
        </w:rPr>
        <w:pict w14:anchorId="1F101F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4pt;height:37.55pt;visibility:visible">
            <v:imagedata r:id="rId7" r:href="rId8"/>
          </v:shape>
        </w:pict>
      </w:r>
      <w:r>
        <w:rPr>
          <w:noProof/>
          <w:sz w:val="30"/>
          <w:szCs w:val="30"/>
        </w:rPr>
        <w:fldChar w:fldCharType="end"/>
      </w:r>
    </w:p>
    <w:p w14:paraId="63E3390A" w14:textId="77777777" w:rsidR="00084B4C" w:rsidRPr="00C4327A" w:rsidRDefault="00084B4C" w:rsidP="00084B4C">
      <w:pPr>
        <w:autoSpaceDE w:val="0"/>
        <w:autoSpaceDN w:val="0"/>
        <w:adjustRightInd w:val="0"/>
        <w:jc w:val="both"/>
        <w:rPr>
          <w:rFonts w:eastAsia="Calibri"/>
          <w:b/>
          <w:sz w:val="30"/>
          <w:szCs w:val="30"/>
        </w:rPr>
      </w:pPr>
    </w:p>
    <w:sectPr w:rsidR="00084B4C" w:rsidRPr="00C4327A" w:rsidSect="00511A73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74770" w14:textId="77777777" w:rsidR="001D4709" w:rsidRDefault="001D4709">
      <w:r>
        <w:separator/>
      </w:r>
    </w:p>
  </w:endnote>
  <w:endnote w:type="continuationSeparator" w:id="0">
    <w:p w14:paraId="4C062D79" w14:textId="77777777" w:rsidR="001D4709" w:rsidRDefault="001D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AB52E" w14:textId="77777777" w:rsidR="001D4709" w:rsidRDefault="001D4709">
      <w:r>
        <w:separator/>
      </w:r>
    </w:p>
  </w:footnote>
  <w:footnote w:type="continuationSeparator" w:id="0">
    <w:p w14:paraId="56615204" w14:textId="77777777" w:rsidR="001D4709" w:rsidRDefault="001D4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2E7DA" w14:textId="77777777" w:rsidR="003C4C5D" w:rsidRDefault="000853FB" w:rsidP="006578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46591AD" w14:textId="77777777" w:rsidR="003C4C5D" w:rsidRDefault="003C4C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3509"/>
      <w:docPartObj>
        <w:docPartGallery w:val="Page Numbers (Top of Page)"/>
        <w:docPartUnique/>
      </w:docPartObj>
    </w:sdtPr>
    <w:sdtEndPr/>
    <w:sdtContent>
      <w:p w14:paraId="3A66E1D9" w14:textId="7A85D350" w:rsidR="003C4C5D" w:rsidRDefault="000853F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B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F31ED2" w14:textId="77777777" w:rsidR="003C4C5D" w:rsidRDefault="003C4C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A6"/>
    <w:rsid w:val="00046939"/>
    <w:rsid w:val="000472AB"/>
    <w:rsid w:val="00055DD8"/>
    <w:rsid w:val="00084B4C"/>
    <w:rsid w:val="000853FB"/>
    <w:rsid w:val="000A2593"/>
    <w:rsid w:val="001121B9"/>
    <w:rsid w:val="00141496"/>
    <w:rsid w:val="001466C5"/>
    <w:rsid w:val="001D4709"/>
    <w:rsid w:val="00215C8C"/>
    <w:rsid w:val="00217254"/>
    <w:rsid w:val="0027117F"/>
    <w:rsid w:val="002918B4"/>
    <w:rsid w:val="002F10EC"/>
    <w:rsid w:val="002F2EC6"/>
    <w:rsid w:val="0031434C"/>
    <w:rsid w:val="00326992"/>
    <w:rsid w:val="00342FB8"/>
    <w:rsid w:val="0038430E"/>
    <w:rsid w:val="003C4C5D"/>
    <w:rsid w:val="00472737"/>
    <w:rsid w:val="004C71BB"/>
    <w:rsid w:val="005C798C"/>
    <w:rsid w:val="005D6B60"/>
    <w:rsid w:val="0062679E"/>
    <w:rsid w:val="006A5191"/>
    <w:rsid w:val="006C3216"/>
    <w:rsid w:val="006C6F00"/>
    <w:rsid w:val="006E195E"/>
    <w:rsid w:val="00706401"/>
    <w:rsid w:val="00711501"/>
    <w:rsid w:val="00743EFD"/>
    <w:rsid w:val="007446BC"/>
    <w:rsid w:val="007669B6"/>
    <w:rsid w:val="00802246"/>
    <w:rsid w:val="00802D9C"/>
    <w:rsid w:val="00817941"/>
    <w:rsid w:val="00826BB4"/>
    <w:rsid w:val="00876EB4"/>
    <w:rsid w:val="008A7CF0"/>
    <w:rsid w:val="008C74EE"/>
    <w:rsid w:val="008D1F17"/>
    <w:rsid w:val="0099049C"/>
    <w:rsid w:val="00AD3DA6"/>
    <w:rsid w:val="00B04B4E"/>
    <w:rsid w:val="00B148D2"/>
    <w:rsid w:val="00B14B67"/>
    <w:rsid w:val="00B608C4"/>
    <w:rsid w:val="00C05B6D"/>
    <w:rsid w:val="00C4327A"/>
    <w:rsid w:val="00C45676"/>
    <w:rsid w:val="00C7608A"/>
    <w:rsid w:val="00CE23B7"/>
    <w:rsid w:val="00D50105"/>
    <w:rsid w:val="00DC1EA9"/>
    <w:rsid w:val="00E00F78"/>
    <w:rsid w:val="00E2127D"/>
    <w:rsid w:val="00E53A81"/>
    <w:rsid w:val="00E800B6"/>
    <w:rsid w:val="00F16FAD"/>
    <w:rsid w:val="00FB08B1"/>
    <w:rsid w:val="00FC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36F9D"/>
  <w15:chartTrackingRefBased/>
  <w15:docId w15:val="{3E5E8C48-8851-4207-99AA-BBB4E21A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3D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3D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D3DA6"/>
  </w:style>
  <w:style w:type="paragraph" w:customStyle="1" w:styleId="ConsNormal">
    <w:name w:val="ConsNormal"/>
    <w:rsid w:val="00AD3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iPriority w:val="99"/>
    <w:rsid w:val="00084B4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alog.gov.by/uploads/images/jivite-mudro50x300-1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log.gov.b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dc:description/>
  <cp:lastModifiedBy>Жлоба Дмитрий Владимирович</cp:lastModifiedBy>
  <cp:revision>9</cp:revision>
  <dcterms:created xsi:type="dcterms:W3CDTF">2024-02-21T10:24:00Z</dcterms:created>
  <dcterms:modified xsi:type="dcterms:W3CDTF">2024-03-06T14:09:00Z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