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DEC3E0" w14:textId="77777777" w:rsidR="00E43BC2" w:rsidRPr="00A05662" w:rsidRDefault="00E43BC2" w:rsidP="00E43BC2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Arial"/>
          <w:color w:val="111111"/>
          <w:sz w:val="16"/>
          <w:szCs w:val="16"/>
          <w:bdr w:val="none" w:sz="0" w:space="0" w:color="auto" w:frame="1"/>
          <w:lang w:eastAsia="ru-RU"/>
        </w:rPr>
      </w:pPr>
      <w:bookmarkStart w:id="0" w:name="_GoBack"/>
      <w:bookmarkEnd w:id="0"/>
    </w:p>
    <w:p w14:paraId="08AB19CF" w14:textId="73344B9B" w:rsidR="00D23A15" w:rsidRPr="00D23A15" w:rsidRDefault="00D23A15" w:rsidP="005A1831">
      <w:pPr>
        <w:pStyle w:val="2"/>
        <w:shd w:val="clear" w:color="auto" w:fill="FFFFFF"/>
        <w:spacing w:before="90" w:beforeAutospacing="0" w:after="30" w:afterAutospacing="0"/>
        <w:jc w:val="center"/>
        <w:rPr>
          <w:color w:val="000000"/>
          <w:sz w:val="28"/>
          <w:szCs w:val="28"/>
          <w:bdr w:val="none" w:sz="0" w:space="0" w:color="auto" w:frame="1"/>
        </w:rPr>
      </w:pPr>
      <w:r w:rsidRPr="00D23A15">
        <w:rPr>
          <w:color w:val="000000"/>
          <w:sz w:val="28"/>
          <w:szCs w:val="28"/>
          <w:bdr w:val="none" w:sz="0" w:space="0" w:color="auto" w:frame="1"/>
        </w:rPr>
        <w:t>Информация</w:t>
      </w:r>
      <w:r w:rsidR="000E26D9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D23A15">
        <w:rPr>
          <w:color w:val="000000"/>
          <w:sz w:val="28"/>
          <w:szCs w:val="28"/>
          <w:bdr w:val="none" w:sz="0" w:space="0" w:color="auto" w:frame="1"/>
        </w:rPr>
        <w:t>для победителей республиканских конкурсов</w:t>
      </w:r>
    </w:p>
    <w:p w14:paraId="0B609989" w14:textId="77777777" w:rsidR="00D23A15" w:rsidRPr="00D23A15" w:rsidRDefault="00D23A15" w:rsidP="00D23A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13EED15F" w14:textId="0C07869D" w:rsidR="00D23A15" w:rsidRPr="00D23A15" w:rsidRDefault="00D23A15" w:rsidP="00D23A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D23A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рамках</w:t>
      </w:r>
      <w:r w:rsidR="005A18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5A1831" w:rsidRPr="00DD3A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</w:t>
      </w:r>
      <w:r w:rsidR="009A18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5</w:t>
      </w:r>
      <w:r w:rsidR="005A1831" w:rsidRPr="00DD3A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-го</w:t>
      </w:r>
      <w:r w:rsidRPr="00D23A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C6B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Республиканского конкурса инновационных проектов</w:t>
      </w:r>
      <w:r w:rsidRPr="00D23A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20</w:t>
      </w:r>
      <w:r w:rsidR="005A18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</w:t>
      </w:r>
      <w:r w:rsidR="009A18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</w:t>
      </w:r>
      <w:r w:rsidR="00DD3A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5A18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года</w:t>
      </w:r>
      <w:r w:rsidRPr="00D23A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(далее – конкурс) рассматриваются</w:t>
      </w:r>
      <w:r w:rsidR="005A18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инновационные</w:t>
      </w:r>
      <w:r w:rsidRPr="00D23A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проекты</w:t>
      </w:r>
      <w:r w:rsidR="005A18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различных стадий реализации со стратегией коммерциализации, в том числе проекты – </w:t>
      </w:r>
      <w:r w:rsidRPr="00D23A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победители республиканских конкурсов, проводимых Министерством образования, Национальной академией наук Беларуси, общественным объединением «Белорусский республиканский союз молодежи» и другими заинтересованными организациям</w:t>
      </w:r>
      <w:r w:rsidR="005A18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и.</w:t>
      </w:r>
    </w:p>
    <w:p w14:paraId="4BE2F09E" w14:textId="7EE197B5" w:rsidR="00D23A15" w:rsidRPr="00D23A15" w:rsidRDefault="00D23A15" w:rsidP="00D23A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D23A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 данной категории участников Положением о республиканском конкурсе инновационных проектов, утвержденным постановлением Совета Министров Республики Беларусь от 26 января 2010 г. №</w:t>
      </w:r>
      <w:r w:rsidR="00F145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D23A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98</w:t>
      </w:r>
      <w:r w:rsidR="00F145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F1450B" w:rsidRPr="00D23A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(далее – Положение)</w:t>
      </w:r>
      <w:r w:rsidRPr="00D23A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предусмотрена возможность разработки бизнес-планов с целью их дальнейшего участия в конкурсе.</w:t>
      </w:r>
    </w:p>
    <w:p w14:paraId="5C35C5B2" w14:textId="77777777" w:rsidR="00D23A15" w:rsidRPr="00D23A15" w:rsidRDefault="00D23A15" w:rsidP="00D23A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D23A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Перечень победителей других республиканских конкурсов направляется в Белинфонд организациями, их проводившими.</w:t>
      </w:r>
    </w:p>
    <w:p w14:paraId="7A30EEEC" w14:textId="67B779C0" w:rsidR="00D23A15" w:rsidRPr="00D23A15" w:rsidRDefault="00D23A15" w:rsidP="00D23A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D23A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Совет конкурса отбирает </w:t>
      </w:r>
      <w:r w:rsidR="001B5E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из проектов-победителей других республиканских конкурсов </w:t>
      </w:r>
      <w:r w:rsidRPr="00CC09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не более 20 проектов</w:t>
      </w:r>
      <w:r w:rsidR="001B5E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1B5E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23A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 разработки бизнес-планов инновационных проектов предоставляются денежные средства в размере до</w:t>
      </w:r>
      <w:r w:rsidR="00CC098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E2417B" w:rsidRPr="00E241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</w:t>
      </w:r>
      <w:r w:rsidR="00CC0987" w:rsidRPr="00E241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9A18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280</w:t>
      </w:r>
      <w:r w:rsidRPr="00E241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,00</w:t>
      </w:r>
      <w:r w:rsidRPr="00CC09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руб.</w:t>
      </w:r>
      <w:r w:rsidRPr="00D23A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порядке и на условиях, определенных Положением и постановлением Государственного комитета по науке и технологиям Республики Беларусь от 13 августа 2014 г. №</w:t>
      </w:r>
      <w:r w:rsidR="00F145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D23A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13.</w:t>
      </w:r>
    </w:p>
    <w:p w14:paraId="424AD0CA" w14:textId="3C7844A5" w:rsidR="00D23A15" w:rsidRPr="00D23A15" w:rsidRDefault="00D23A15" w:rsidP="00D23A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D23A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 включения указанных проектов-победителей в перечень проектов, претендующих на предоставление денежных средств для разработки бизнес-</w:t>
      </w:r>
      <w:r w:rsidRPr="009A18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планов, заявителям проектов необходимо подтвердить свое намерение принять участие в конкурсе и пройти регистрацию на сайте конкурса </w:t>
      </w:r>
      <w:hyperlink r:id="rId7" w:history="1">
        <w:r w:rsidR="00CC0987" w:rsidRPr="009A18EF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http://konkurs.</w:t>
        </w:r>
        <w:proofErr w:type="spellStart"/>
        <w:r w:rsidR="00CC0987" w:rsidRPr="009A18EF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belinfund</w:t>
        </w:r>
        <w:proofErr w:type="spellEnd"/>
        <w:r w:rsidR="00CC0987" w:rsidRPr="009A18EF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.</w:t>
        </w:r>
        <w:proofErr w:type="spellStart"/>
        <w:r w:rsidR="00CC0987" w:rsidRPr="009A18EF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by</w:t>
        </w:r>
        <w:proofErr w:type="spellEnd"/>
      </w:hyperlink>
      <w:r w:rsidRPr="009A18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заполнив </w:t>
      </w:r>
      <w:r w:rsidRPr="00D23A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заявительные формы.</w:t>
      </w:r>
    </w:p>
    <w:p w14:paraId="4B38B55E" w14:textId="1756CDD1" w:rsidR="00D23A15" w:rsidRDefault="00D23A15" w:rsidP="00D23A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D23A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После регистрации проектов-победителей других республиканских конкурсов на официальном сайте конкурса, рабочая группа в установленном порядке вын</w:t>
      </w:r>
      <w:r w:rsidR="00E651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</w:t>
      </w:r>
      <w:r w:rsidRPr="00D23A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</w:t>
      </w:r>
      <w:r w:rsidR="00E651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</w:t>
      </w:r>
      <w:r w:rsidRPr="00D23A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 на рассмотрение и отбор советом конкурса указанных проектов для получения ими денежных средств для разработки бизнес-планов и дальнейшего участия в конкурсе.</w:t>
      </w:r>
    </w:p>
    <w:p w14:paraId="65787C5F" w14:textId="1748C80E" w:rsidR="00593264" w:rsidRPr="00D23A15" w:rsidRDefault="00593264" w:rsidP="00D23A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9326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Перечень проектов-победителей других республиканских конкурсов просим направить в Белорусский инновационный фонд по электронной почте: </w:t>
      </w:r>
      <w:hyperlink r:id="rId8" w:history="1">
        <w:r w:rsidRPr="00593264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lang w:eastAsia="ru-RU"/>
          </w:rPr>
          <w:t>rkip@belinfund.by</w:t>
        </w:r>
      </w:hyperlink>
      <w:r w:rsidRPr="0059326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срок </w:t>
      </w:r>
      <w:r w:rsidRPr="0059326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до 1 </w:t>
      </w:r>
      <w:r w:rsidR="00E2417B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мая</w:t>
      </w:r>
      <w:r w:rsidRPr="0059326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202</w:t>
      </w:r>
      <w:r w:rsidR="009A18EF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4</w:t>
      </w:r>
      <w:r w:rsidRPr="0059326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г.</w:t>
      </w:r>
    </w:p>
    <w:p w14:paraId="3D99E057" w14:textId="2F5F2B8C" w:rsidR="00D23A15" w:rsidRDefault="000E26D9" w:rsidP="00D23A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Дополнительную информацию можно получить по телефону</w:t>
      </w:r>
      <w:r w:rsidRPr="00E43B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+375</w:t>
      </w:r>
      <w:r w:rsidR="00E651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E43B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17</w:t>
      </w:r>
      <w:r w:rsidR="00E651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E43B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270</w:t>
      </w:r>
      <w:r w:rsidR="00E651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E43B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84</w:t>
      </w:r>
      <w:r w:rsidR="00E651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E43B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или по </w:t>
      </w:r>
      <w:r w:rsidRPr="007C49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e</w:t>
      </w:r>
      <w:r w:rsidRPr="001D72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proofErr w:type="spellStart"/>
      <w:r w:rsidRPr="007C49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E43B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rkip@</w:t>
      </w:r>
      <w:r w:rsidRPr="006459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belinfund.by</w:t>
      </w:r>
      <w:r w:rsidRPr="00E43B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49171FAB" w14:textId="77777777" w:rsidR="00D23A15" w:rsidRDefault="00D23A15" w:rsidP="00D23A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sectPr w:rsidR="00D23A15" w:rsidSect="002045B2">
      <w:headerReference w:type="first" r:id="rId9"/>
      <w:pgSz w:w="11906" w:h="16838"/>
      <w:pgMar w:top="567" w:right="567" w:bottom="567" w:left="1701" w:header="283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22BDA0" w14:textId="77777777" w:rsidR="00CA7D49" w:rsidRDefault="00CA7D49" w:rsidP="00E43BC2">
      <w:pPr>
        <w:spacing w:after="0" w:line="240" w:lineRule="auto"/>
      </w:pPr>
      <w:r>
        <w:separator/>
      </w:r>
    </w:p>
  </w:endnote>
  <w:endnote w:type="continuationSeparator" w:id="0">
    <w:p w14:paraId="2A5DFC4E" w14:textId="77777777" w:rsidR="00CA7D49" w:rsidRDefault="00CA7D49" w:rsidP="00E43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D79237" w14:textId="77777777" w:rsidR="00CA7D49" w:rsidRDefault="00CA7D49" w:rsidP="00E43BC2">
      <w:pPr>
        <w:spacing w:after="0" w:line="240" w:lineRule="auto"/>
      </w:pPr>
      <w:r>
        <w:separator/>
      </w:r>
    </w:p>
  </w:footnote>
  <w:footnote w:type="continuationSeparator" w:id="0">
    <w:p w14:paraId="14C9C146" w14:textId="77777777" w:rsidR="00CA7D49" w:rsidRDefault="00CA7D49" w:rsidP="00E43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9E850F" w14:textId="275AC5FE" w:rsidR="00E43BC2" w:rsidRDefault="00E43BC2">
    <w:pPr>
      <w:pStyle w:val="a7"/>
    </w:pPr>
    <w:r>
      <w:rPr>
        <w:noProof/>
        <w:lang w:eastAsia="ru-RU"/>
      </w:rPr>
      <w:drawing>
        <wp:inline distT="0" distB="0" distL="0" distR="0" wp14:anchorId="059D7381" wp14:editId="09EE034E">
          <wp:extent cx="780121" cy="695325"/>
          <wp:effectExtent l="0" t="0" r="1270" b="0"/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konkurs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03" t="3303" r="4840" b="6405"/>
                  <a:stretch/>
                </pic:blipFill>
                <pic:spPr bwMode="auto">
                  <a:xfrm>
                    <a:off x="0" y="0"/>
                    <a:ext cx="806843" cy="7191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651FB">
      <w:rPr>
        <w:noProof/>
        <w:lang w:eastAsia="ru-RU"/>
      </w:rPr>
      <w:t xml:space="preserve">                            </w:t>
    </w:r>
    <w:r w:rsidR="000E26D9">
      <w:rPr>
        <w:noProof/>
        <w:lang w:eastAsia="ru-RU"/>
      </w:rPr>
      <w:t xml:space="preserve">                  </w:t>
    </w:r>
    <w:r>
      <w:rPr>
        <w:noProof/>
        <w:lang w:eastAsia="ru-RU"/>
      </w:rPr>
      <w:drawing>
        <wp:inline distT="0" distB="0" distL="0" distR="0" wp14:anchorId="15055139" wp14:editId="1D103665">
          <wp:extent cx="1419225" cy="608240"/>
          <wp:effectExtent l="0" t="0" r="0" b="1905"/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gkn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1328" cy="630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26D9">
      <w:rPr>
        <w:noProof/>
        <w:lang w:eastAsia="ru-RU"/>
      </w:rPr>
      <w:t xml:space="preserve">                                                 </w:t>
    </w:r>
    <w:r w:rsidR="000E26D9">
      <w:rPr>
        <w:noProof/>
        <w:lang w:eastAsia="ru-RU"/>
      </w:rPr>
      <w:drawing>
        <wp:inline distT="0" distB="0" distL="0" distR="0" wp14:anchorId="08894F33" wp14:editId="16B012CC">
          <wp:extent cx="819150" cy="720852"/>
          <wp:effectExtent l="0" t="0" r="0" b="3175"/>
          <wp:docPr id="15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Логотип БИФ (белорусский язык).jp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28" t="8646" r="12058" b="15226"/>
                  <a:stretch/>
                </pic:blipFill>
                <pic:spPr bwMode="auto">
                  <a:xfrm>
                    <a:off x="0" y="0"/>
                    <a:ext cx="830451" cy="7307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A94258"/>
    <w:multiLevelType w:val="hybridMultilevel"/>
    <w:tmpl w:val="7CF2D2BE"/>
    <w:lvl w:ilvl="0" w:tplc="8600289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68C0CD3"/>
    <w:multiLevelType w:val="multilevel"/>
    <w:tmpl w:val="796ED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4EF"/>
    <w:rsid w:val="0003443B"/>
    <w:rsid w:val="000E26D9"/>
    <w:rsid w:val="001113A0"/>
    <w:rsid w:val="001438FD"/>
    <w:rsid w:val="001B5E4D"/>
    <w:rsid w:val="002045B2"/>
    <w:rsid w:val="002409D1"/>
    <w:rsid w:val="002462F1"/>
    <w:rsid w:val="002C4EDA"/>
    <w:rsid w:val="002F4C26"/>
    <w:rsid w:val="003A06C9"/>
    <w:rsid w:val="003D6C0B"/>
    <w:rsid w:val="004244B2"/>
    <w:rsid w:val="00447F6E"/>
    <w:rsid w:val="00462BD6"/>
    <w:rsid w:val="004A7150"/>
    <w:rsid w:val="00585809"/>
    <w:rsid w:val="00593264"/>
    <w:rsid w:val="005A1831"/>
    <w:rsid w:val="005D3742"/>
    <w:rsid w:val="006160FF"/>
    <w:rsid w:val="0068386B"/>
    <w:rsid w:val="006C188D"/>
    <w:rsid w:val="00767519"/>
    <w:rsid w:val="007A0CBA"/>
    <w:rsid w:val="007B1416"/>
    <w:rsid w:val="008075E9"/>
    <w:rsid w:val="008D3B86"/>
    <w:rsid w:val="0092144C"/>
    <w:rsid w:val="009344EF"/>
    <w:rsid w:val="009466A7"/>
    <w:rsid w:val="00951F15"/>
    <w:rsid w:val="009741A2"/>
    <w:rsid w:val="009774BD"/>
    <w:rsid w:val="00991D13"/>
    <w:rsid w:val="00997CD0"/>
    <w:rsid w:val="009A18EF"/>
    <w:rsid w:val="00A05662"/>
    <w:rsid w:val="00B8203B"/>
    <w:rsid w:val="00B91B77"/>
    <w:rsid w:val="00B92EDB"/>
    <w:rsid w:val="00BA1FA9"/>
    <w:rsid w:val="00BA4E20"/>
    <w:rsid w:val="00C77316"/>
    <w:rsid w:val="00C81BBD"/>
    <w:rsid w:val="00C952F8"/>
    <w:rsid w:val="00CA7D49"/>
    <w:rsid w:val="00CB0464"/>
    <w:rsid w:val="00CC0987"/>
    <w:rsid w:val="00D23A15"/>
    <w:rsid w:val="00DD3AE8"/>
    <w:rsid w:val="00DF36C4"/>
    <w:rsid w:val="00E2417B"/>
    <w:rsid w:val="00E270A0"/>
    <w:rsid w:val="00E33204"/>
    <w:rsid w:val="00E40D22"/>
    <w:rsid w:val="00E43BC2"/>
    <w:rsid w:val="00E651FB"/>
    <w:rsid w:val="00E65ACE"/>
    <w:rsid w:val="00F1450B"/>
    <w:rsid w:val="00F71EC0"/>
    <w:rsid w:val="00FB0AAC"/>
    <w:rsid w:val="00FC6B7C"/>
    <w:rsid w:val="00FE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F9B774"/>
  <w15:docId w15:val="{490711EB-D8D2-4E0B-9FC1-96325298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462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7316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2462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7B1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B1416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7B1416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E43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43BC2"/>
  </w:style>
  <w:style w:type="paragraph" w:styleId="a9">
    <w:name w:val="footer"/>
    <w:basedOn w:val="a"/>
    <w:link w:val="aa"/>
    <w:uiPriority w:val="99"/>
    <w:unhideWhenUsed/>
    <w:rsid w:val="00E43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43BC2"/>
  </w:style>
  <w:style w:type="character" w:customStyle="1" w:styleId="UnresolvedMention">
    <w:name w:val="Unresolved Mention"/>
    <w:basedOn w:val="a0"/>
    <w:uiPriority w:val="99"/>
    <w:semiHidden/>
    <w:unhideWhenUsed/>
    <w:rsid w:val="00D23A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kip@belinfund.b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nkurs.belinfund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316-f</cp:lastModifiedBy>
  <cp:revision>2</cp:revision>
  <cp:lastPrinted>2019-02-12T14:30:00Z</cp:lastPrinted>
  <dcterms:created xsi:type="dcterms:W3CDTF">2024-04-03T08:52:00Z</dcterms:created>
  <dcterms:modified xsi:type="dcterms:W3CDTF">2024-04-03T08:52:00Z</dcterms:modified>
</cp:coreProperties>
</file>