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57" w:rsidRPr="007B500D" w:rsidRDefault="00696157" w:rsidP="00696157">
      <w:pPr>
        <w:spacing w:line="240" w:lineRule="atLeast"/>
        <w:jc w:val="right"/>
        <w:rPr>
          <w:b/>
          <w:sz w:val="28"/>
          <w:szCs w:val="28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51"/>
        <w:gridCol w:w="5772"/>
      </w:tblGrid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1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  <w:shd w:val="clear" w:color="auto" w:fill="FFFFFF"/>
              </w:rPr>
            </w:pPr>
            <w:r w:rsidRPr="003B709E">
              <w:rPr>
                <w:sz w:val="30"/>
                <w:szCs w:val="30"/>
              </w:rPr>
              <w:t>Наименование проекта: «</w:t>
            </w:r>
            <w:bookmarkStart w:id="0" w:name="_GoBack"/>
            <w:r w:rsidRPr="003B709E">
              <w:rPr>
                <w:sz w:val="30"/>
                <w:szCs w:val="30"/>
              </w:rPr>
              <w:t>Здоровые дети – будущее Беларуси</w:t>
            </w:r>
            <w:bookmarkEnd w:id="0"/>
            <w:r w:rsidRPr="003B709E">
              <w:rPr>
                <w:sz w:val="30"/>
                <w:szCs w:val="30"/>
              </w:rPr>
              <w:t xml:space="preserve">» 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2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Срок реализации проекта: </w:t>
            </w:r>
            <w:r>
              <w:rPr>
                <w:sz w:val="30"/>
                <w:szCs w:val="30"/>
              </w:rPr>
              <w:t>2024-2026</w:t>
            </w:r>
            <w:r w:rsidRPr="003B709E">
              <w:rPr>
                <w:sz w:val="30"/>
                <w:szCs w:val="30"/>
              </w:rPr>
              <w:t xml:space="preserve"> гг.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Организация – заявитель, предлагающая проект: ГУ</w:t>
            </w:r>
            <w:r>
              <w:rPr>
                <w:sz w:val="30"/>
                <w:szCs w:val="30"/>
              </w:rPr>
              <w:t>О</w:t>
            </w:r>
            <w:r w:rsidRPr="003B709E">
              <w:rPr>
                <w:sz w:val="30"/>
                <w:szCs w:val="30"/>
              </w:rPr>
              <w:t xml:space="preserve"> «</w:t>
            </w:r>
            <w:proofErr w:type="spellStart"/>
            <w:r>
              <w:rPr>
                <w:sz w:val="30"/>
                <w:szCs w:val="30"/>
              </w:rPr>
              <w:t>Бабичская</w:t>
            </w:r>
            <w:proofErr w:type="spellEnd"/>
            <w:r>
              <w:rPr>
                <w:sz w:val="30"/>
                <w:szCs w:val="30"/>
              </w:rPr>
              <w:t xml:space="preserve"> средняя школа Чечерского района</w:t>
            </w:r>
            <w:r w:rsidRPr="003B709E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 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4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  <w:shd w:val="clear" w:color="auto" w:fill="FFFFFF"/>
              </w:rPr>
            </w:pPr>
            <w:r w:rsidRPr="003B709E">
              <w:rPr>
                <w:sz w:val="30"/>
                <w:szCs w:val="30"/>
              </w:rPr>
              <w:t>Цели проекта:</w:t>
            </w:r>
            <w:r w:rsidRPr="003B709E">
              <w:rPr>
                <w:sz w:val="30"/>
                <w:szCs w:val="30"/>
                <w:shd w:val="clear" w:color="auto" w:fill="FFFFFF"/>
              </w:rPr>
              <w:t xml:space="preserve"> 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  <w:shd w:val="clear" w:color="auto" w:fill="FFFFFF"/>
              </w:rPr>
            </w:pPr>
            <w:r w:rsidRPr="003B709E">
              <w:rPr>
                <w:sz w:val="30"/>
                <w:szCs w:val="30"/>
                <w:shd w:val="clear" w:color="auto" w:fill="FFFFFF"/>
              </w:rPr>
              <w:t>- внедрение модели смешанного отдыха здоровых детей и подростков и их ровесников в</w:t>
            </w:r>
            <w:r>
              <w:rPr>
                <w:sz w:val="30"/>
                <w:szCs w:val="30"/>
                <w:shd w:val="clear" w:color="auto" w:fill="FFFFFF"/>
              </w:rPr>
              <w:t xml:space="preserve"> летних оздоровительных лагерях;</w:t>
            </w:r>
          </w:p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- создание условий для формирования у отдыхающих культуры здорового образа жизни, осознанного отношения к своему здоровью, </w:t>
            </w:r>
            <w:r>
              <w:rPr>
                <w:sz w:val="30"/>
                <w:szCs w:val="30"/>
              </w:rPr>
              <w:t>развитию физической активности;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  <w:shd w:val="clear" w:color="auto" w:fill="FFFFFF"/>
              </w:rPr>
            </w:pPr>
            <w:r w:rsidRPr="003B709E">
              <w:rPr>
                <w:sz w:val="30"/>
                <w:szCs w:val="30"/>
              </w:rPr>
              <w:t>- формирование жизненных норм, способствующих сохранению и укреплению здоровья, выработки стереотипов здорового образа жизни для эффективного противодействия неблагоприятным факторам социальной среды, а также увеличение эффективности воспитательного процесса;</w:t>
            </w:r>
            <w:r w:rsidRPr="003B709E">
              <w:rPr>
                <w:sz w:val="30"/>
                <w:szCs w:val="30"/>
              </w:rPr>
              <w:br/>
              <w:t xml:space="preserve">- улучшение и укрепление спортивной базы </w:t>
            </w:r>
            <w:r>
              <w:rPr>
                <w:sz w:val="30"/>
                <w:szCs w:val="30"/>
              </w:rPr>
              <w:t>школы</w:t>
            </w:r>
            <w:r w:rsidRPr="003B709E">
              <w:rPr>
                <w:sz w:val="30"/>
                <w:szCs w:val="30"/>
              </w:rPr>
              <w:t>.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5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Задачи, планируемые к выполнению в рамках реализации проекта: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  <w:shd w:val="clear" w:color="auto" w:fill="FFFFFF"/>
              </w:rPr>
              <w:t>- выявление и раскрытие возможностей ребёнка, реализация способностей детей, совершенствование физического развития детей, формирование физического и духовного здоровья</w:t>
            </w:r>
            <w:r>
              <w:rPr>
                <w:sz w:val="30"/>
                <w:szCs w:val="30"/>
                <w:shd w:val="clear" w:color="auto" w:fill="FFFFFF"/>
              </w:rPr>
              <w:t>;</w:t>
            </w:r>
          </w:p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- развитие различных видов спорта, учитывающих интересы детей;</w:t>
            </w:r>
            <w:r w:rsidRPr="003B709E">
              <w:rPr>
                <w:sz w:val="30"/>
                <w:szCs w:val="30"/>
              </w:rPr>
              <w:br/>
              <w:t xml:space="preserve">- формирование у детей осознанных потребностей в систематических занятиях физической культурой и спортом, самосовершенствовании, </w:t>
            </w:r>
            <w:r>
              <w:rPr>
                <w:sz w:val="30"/>
                <w:szCs w:val="30"/>
              </w:rPr>
              <w:t>ведении здорового образа жизни;</w:t>
            </w:r>
          </w:p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- увеличение доли детей, вовлеченных в процесс занятия физической культурой и спортом с целью исключения совершения ими противоправных действий и искоренения вредных привычек, па</w:t>
            </w:r>
            <w:r>
              <w:rPr>
                <w:sz w:val="30"/>
                <w:szCs w:val="30"/>
              </w:rPr>
              <w:t>губно влияющих на их здоровье; 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- оснащение и благоустройство спортивной базы </w:t>
            </w:r>
            <w:r>
              <w:rPr>
                <w:sz w:val="30"/>
                <w:szCs w:val="30"/>
              </w:rPr>
              <w:t>школы</w:t>
            </w:r>
            <w:r w:rsidRPr="003B709E">
              <w:rPr>
                <w:sz w:val="30"/>
                <w:szCs w:val="30"/>
              </w:rPr>
              <w:t xml:space="preserve"> в соответствии с современными требованиями безопасности и комфортности.</w:t>
            </w:r>
          </w:p>
          <w:p w:rsidR="00696157" w:rsidRPr="00AC7092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 - разработка и внедрение мод</w:t>
            </w:r>
            <w:r>
              <w:rPr>
                <w:sz w:val="30"/>
                <w:szCs w:val="30"/>
              </w:rPr>
              <w:t xml:space="preserve">елей интеграционных форм отдыха </w:t>
            </w:r>
            <w:r w:rsidRPr="003B709E">
              <w:rPr>
                <w:sz w:val="30"/>
                <w:szCs w:val="30"/>
              </w:rPr>
              <w:t>детей и их семей</w:t>
            </w:r>
            <w:r>
              <w:rPr>
                <w:sz w:val="30"/>
                <w:szCs w:val="30"/>
              </w:rPr>
              <w:t>.</w:t>
            </w:r>
          </w:p>
        </w:tc>
      </w:tr>
      <w:tr w:rsidR="00696157" w:rsidRPr="003B709E" w:rsidTr="007B4933">
        <w:trPr>
          <w:trHeight w:val="1800"/>
        </w:trPr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28"/>
                <w:szCs w:val="28"/>
              </w:rPr>
            </w:pPr>
            <w:r w:rsidRPr="003B709E">
              <w:rPr>
                <w:sz w:val="28"/>
                <w:szCs w:val="28"/>
              </w:rPr>
              <w:t>6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Целевая группа: учащиеся</w:t>
            </w:r>
            <w:r>
              <w:rPr>
                <w:sz w:val="30"/>
                <w:szCs w:val="30"/>
              </w:rPr>
              <w:t xml:space="preserve"> школы д. Бабичи и </w:t>
            </w: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Нисимковичи</w:t>
            </w:r>
            <w:proofErr w:type="spellEnd"/>
            <w:r w:rsidRPr="003B709E">
              <w:rPr>
                <w:sz w:val="30"/>
                <w:szCs w:val="30"/>
              </w:rPr>
              <w:t>, в том числе дети и подростки, находящиеся в</w:t>
            </w:r>
            <w:r>
              <w:rPr>
                <w:sz w:val="30"/>
                <w:szCs w:val="30"/>
              </w:rPr>
              <w:t xml:space="preserve"> социально - опасном положении.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Общее количество учащихся школы до 50 человек, так как это малокомплектная школа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7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Краткое описание мероприятий в рамках проекта:</w:t>
            </w:r>
          </w:p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- установка современной комплексной спортивной площадки</w:t>
            </w:r>
            <w:proofErr w:type="gramStart"/>
            <w:r>
              <w:rPr>
                <w:sz w:val="30"/>
                <w:szCs w:val="30"/>
              </w:rPr>
              <w:t>;</w:t>
            </w:r>
            <w:r w:rsidRPr="003B709E">
              <w:rPr>
                <w:rFonts w:ascii="Arial" w:hAnsi="Arial" w:cs="Arial"/>
                <w:color w:val="4D4D4D"/>
                <w:sz w:val="18"/>
                <w:szCs w:val="18"/>
              </w:rPr>
              <w:t>;</w:t>
            </w:r>
            <w:proofErr w:type="gramEnd"/>
          </w:p>
          <w:p w:rsidR="00696157" w:rsidRPr="00AC7092" w:rsidRDefault="00696157" w:rsidP="007B4933">
            <w:pPr>
              <w:jc w:val="both"/>
              <w:rPr>
                <w:bCs/>
                <w:sz w:val="30"/>
                <w:szCs w:val="30"/>
                <w:shd w:val="clear" w:color="auto" w:fill="FFFFFF"/>
              </w:rPr>
            </w:pPr>
            <w:r w:rsidRPr="003B709E">
              <w:rPr>
                <w:sz w:val="30"/>
                <w:szCs w:val="30"/>
              </w:rPr>
              <w:t>- укладка беговых дорожек вокруг спортивного поля;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- завершение ремонта и приобретение необходимого оборудования;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lastRenderedPageBreak/>
              <w:t>- приобретение спортивного инвентаря и оборудования;</w:t>
            </w:r>
          </w:p>
          <w:p w:rsidR="00696157" w:rsidRDefault="00696157" w:rsidP="007B493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приобретение мебели</w:t>
            </w:r>
            <w:r w:rsidRPr="003B709E">
              <w:rPr>
                <w:sz w:val="30"/>
                <w:szCs w:val="30"/>
              </w:rPr>
              <w:t>;</w:t>
            </w:r>
          </w:p>
          <w:p w:rsidR="00696157" w:rsidRPr="00E1524C" w:rsidRDefault="00696157" w:rsidP="007B493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3B709E">
              <w:rPr>
                <w:sz w:val="30"/>
                <w:szCs w:val="30"/>
              </w:rPr>
              <w:t>с</w:t>
            </w:r>
            <w:r w:rsidRPr="003B709E">
              <w:rPr>
                <w:sz w:val="30"/>
                <w:szCs w:val="30"/>
                <w:shd w:val="clear" w:color="auto" w:fill="FFFFFF"/>
              </w:rPr>
              <w:t>оздание </w:t>
            </w:r>
            <w:proofErr w:type="spellStart"/>
            <w:r>
              <w:rPr>
                <w:bCs/>
                <w:sz w:val="30"/>
                <w:szCs w:val="30"/>
                <w:shd w:val="clear" w:color="auto" w:fill="FFFFFF"/>
              </w:rPr>
              <w:t>без</w:t>
            </w:r>
            <w:r w:rsidRPr="003B709E">
              <w:rPr>
                <w:bCs/>
                <w:sz w:val="30"/>
                <w:szCs w:val="30"/>
                <w:shd w:val="clear" w:color="auto" w:fill="FFFFFF"/>
              </w:rPr>
              <w:t>барьерного</w:t>
            </w:r>
            <w:proofErr w:type="spellEnd"/>
            <w:r w:rsidRPr="003B709E">
              <w:rPr>
                <w:sz w:val="30"/>
                <w:szCs w:val="30"/>
                <w:shd w:val="clear" w:color="auto" w:fill="FFFFFF"/>
              </w:rPr>
              <w:t> </w:t>
            </w:r>
            <w:r w:rsidRPr="003B709E">
              <w:rPr>
                <w:bCs/>
                <w:sz w:val="30"/>
                <w:szCs w:val="30"/>
                <w:shd w:val="clear" w:color="auto" w:fill="FFFFFF"/>
              </w:rPr>
              <w:t>доступа</w:t>
            </w:r>
            <w:r w:rsidRPr="003B709E">
              <w:rPr>
                <w:sz w:val="30"/>
                <w:szCs w:val="30"/>
                <w:shd w:val="clear" w:color="auto" w:fill="FFFFFF"/>
              </w:rPr>
              <w:t> для детей с ограниченными возможностями;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 Общий объем финансирования (в долларах США):</w:t>
            </w:r>
            <w:r>
              <w:rPr>
                <w:sz w:val="30"/>
                <w:szCs w:val="30"/>
              </w:rPr>
              <w:t xml:space="preserve"> 25</w:t>
            </w:r>
            <w:r w:rsidRPr="003B709E">
              <w:rPr>
                <w:sz w:val="30"/>
                <w:szCs w:val="30"/>
              </w:rPr>
              <w:t> 500 $</w:t>
            </w:r>
          </w:p>
        </w:tc>
      </w:tr>
      <w:tr w:rsidR="00696157" w:rsidRPr="003B709E" w:rsidTr="007B4933">
        <w:tc>
          <w:tcPr>
            <w:tcW w:w="4860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Источник финансирования</w:t>
            </w:r>
          </w:p>
        </w:tc>
        <w:tc>
          <w:tcPr>
            <w:tcW w:w="5772" w:type="dxa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Объем финансирования (в долларах США)</w:t>
            </w:r>
          </w:p>
        </w:tc>
      </w:tr>
      <w:tr w:rsidR="00696157" w:rsidRPr="003B709E" w:rsidTr="007B4933">
        <w:tc>
          <w:tcPr>
            <w:tcW w:w="4860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Средства</w:t>
            </w:r>
            <w:r w:rsidRPr="003B709E">
              <w:rPr>
                <w:sz w:val="30"/>
                <w:szCs w:val="30"/>
                <w:lang w:val="en-US"/>
              </w:rPr>
              <w:t xml:space="preserve"> </w:t>
            </w:r>
            <w:r w:rsidRPr="003B709E">
              <w:rPr>
                <w:sz w:val="30"/>
                <w:szCs w:val="30"/>
              </w:rPr>
              <w:t>донора</w:t>
            </w:r>
          </w:p>
        </w:tc>
        <w:tc>
          <w:tcPr>
            <w:tcW w:w="5772" w:type="dxa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25</w:t>
            </w:r>
            <w:r w:rsidRPr="003B709E">
              <w:rPr>
                <w:sz w:val="30"/>
                <w:szCs w:val="30"/>
              </w:rPr>
              <w:t> 000</w:t>
            </w:r>
            <w:r w:rsidRPr="003B709E">
              <w:rPr>
                <w:sz w:val="30"/>
                <w:szCs w:val="30"/>
                <w:lang w:val="en-US"/>
              </w:rPr>
              <w:t xml:space="preserve"> $</w:t>
            </w:r>
          </w:p>
        </w:tc>
      </w:tr>
      <w:tr w:rsidR="00696157" w:rsidRPr="003B709E" w:rsidTr="007B4933">
        <w:tc>
          <w:tcPr>
            <w:tcW w:w="4860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proofErr w:type="spellStart"/>
            <w:r w:rsidRPr="003B709E">
              <w:rPr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5772" w:type="dxa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  <w:lang w:val="en-US"/>
              </w:rPr>
            </w:pPr>
            <w:r w:rsidRPr="003B709E">
              <w:rPr>
                <w:sz w:val="30"/>
                <w:szCs w:val="30"/>
              </w:rPr>
              <w:t>500</w:t>
            </w:r>
            <w:r w:rsidRPr="003B709E">
              <w:rPr>
                <w:sz w:val="30"/>
                <w:szCs w:val="30"/>
                <w:lang w:val="en-US"/>
              </w:rPr>
              <w:t xml:space="preserve"> $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9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Место реализации проекта</w:t>
            </w:r>
            <w:r>
              <w:rPr>
                <w:sz w:val="30"/>
                <w:szCs w:val="30"/>
              </w:rPr>
              <w:t xml:space="preserve">: Гомельская область, </w:t>
            </w:r>
            <w:proofErr w:type="spellStart"/>
            <w:r>
              <w:rPr>
                <w:sz w:val="30"/>
                <w:szCs w:val="30"/>
              </w:rPr>
              <w:t>Чечер</w:t>
            </w:r>
            <w:r w:rsidRPr="003B709E">
              <w:rPr>
                <w:sz w:val="30"/>
                <w:szCs w:val="30"/>
              </w:rPr>
              <w:t>ский</w:t>
            </w:r>
            <w:proofErr w:type="spellEnd"/>
            <w:r w:rsidRPr="003B709E">
              <w:rPr>
                <w:sz w:val="30"/>
                <w:szCs w:val="30"/>
              </w:rPr>
              <w:t xml:space="preserve"> район, 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д. Бабичи</w:t>
            </w:r>
          </w:p>
        </w:tc>
      </w:tr>
      <w:tr w:rsidR="00696157" w:rsidRPr="003B709E" w:rsidTr="007B4933">
        <w:tc>
          <w:tcPr>
            <w:tcW w:w="709" w:type="dxa"/>
            <w:shd w:val="clear" w:color="auto" w:fill="auto"/>
          </w:tcPr>
          <w:p w:rsidR="00696157" w:rsidRPr="003B709E" w:rsidRDefault="00696157" w:rsidP="007B4933">
            <w:pPr>
              <w:jc w:val="center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10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696157" w:rsidRPr="00AC7092" w:rsidRDefault="00696157" w:rsidP="007B4933">
            <w:pPr>
              <w:jc w:val="both"/>
              <w:rPr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>Контактное лицо: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Лукомский</w:t>
            </w:r>
            <w:proofErr w:type="spellEnd"/>
            <w:r>
              <w:rPr>
                <w:sz w:val="30"/>
                <w:szCs w:val="30"/>
              </w:rPr>
              <w:t xml:space="preserve"> Алексей Петрович</w:t>
            </w:r>
            <w:r w:rsidRPr="003B709E">
              <w:rPr>
                <w:sz w:val="30"/>
                <w:szCs w:val="30"/>
              </w:rPr>
              <w:t>, директор ГУ</w:t>
            </w:r>
            <w:r>
              <w:rPr>
                <w:sz w:val="30"/>
                <w:szCs w:val="30"/>
              </w:rPr>
              <w:t>О</w:t>
            </w:r>
            <w:r w:rsidRPr="003B709E">
              <w:rPr>
                <w:sz w:val="30"/>
                <w:szCs w:val="30"/>
              </w:rPr>
              <w:t xml:space="preserve"> </w:t>
            </w:r>
            <w:proofErr w:type="spellStart"/>
            <w:r w:rsidRPr="003B709E">
              <w:rPr>
                <w:sz w:val="30"/>
                <w:szCs w:val="30"/>
              </w:rPr>
              <w:t>ГУ</w:t>
            </w:r>
            <w:r>
              <w:rPr>
                <w:sz w:val="30"/>
                <w:szCs w:val="30"/>
              </w:rPr>
              <w:t>О</w:t>
            </w:r>
            <w:proofErr w:type="spellEnd"/>
            <w:r w:rsidRPr="003B709E">
              <w:rPr>
                <w:sz w:val="30"/>
                <w:szCs w:val="30"/>
              </w:rPr>
              <w:t xml:space="preserve"> «</w:t>
            </w:r>
            <w:proofErr w:type="spellStart"/>
            <w:r>
              <w:rPr>
                <w:sz w:val="30"/>
                <w:szCs w:val="30"/>
              </w:rPr>
              <w:t>Бабичская</w:t>
            </w:r>
            <w:proofErr w:type="spellEnd"/>
            <w:r>
              <w:rPr>
                <w:sz w:val="30"/>
                <w:szCs w:val="30"/>
              </w:rPr>
              <w:t xml:space="preserve"> средняя школа Чечерского района</w:t>
            </w:r>
            <w:r w:rsidRPr="003B709E">
              <w:rPr>
                <w:sz w:val="30"/>
                <w:szCs w:val="30"/>
              </w:rPr>
              <w:t>», 80</w:t>
            </w:r>
            <w:r>
              <w:rPr>
                <w:sz w:val="30"/>
                <w:szCs w:val="30"/>
              </w:rPr>
              <w:t>233271476</w:t>
            </w:r>
            <w:r w:rsidRPr="003B709E">
              <w:rPr>
                <w:sz w:val="30"/>
                <w:szCs w:val="30"/>
              </w:rPr>
              <w:t>,</w:t>
            </w:r>
            <w:r w:rsidRPr="00AC7092">
              <w:rPr>
                <w:color w:val="000000"/>
                <w:sz w:val="28"/>
                <w:szCs w:val="28"/>
              </w:rPr>
              <w:br/>
            </w:r>
            <w:r w:rsidRPr="00AC7092">
              <w:rPr>
                <w:color w:val="000000"/>
                <w:sz w:val="28"/>
                <w:szCs w:val="28"/>
                <w:shd w:val="clear" w:color="auto" w:fill="FBFCFD"/>
              </w:rPr>
              <w:t>babichi-school@mail.gomel.by</w:t>
            </w:r>
            <w:r w:rsidRPr="00AC7092">
              <w:rPr>
                <w:color w:val="000000"/>
                <w:sz w:val="28"/>
                <w:szCs w:val="28"/>
              </w:rPr>
              <w:t xml:space="preserve"> </w:t>
            </w:r>
          </w:p>
          <w:p w:rsidR="00696157" w:rsidRPr="003B709E" w:rsidRDefault="00696157" w:rsidP="007B4933">
            <w:pPr>
              <w:shd w:val="clear" w:color="auto" w:fill="FFFFFF"/>
              <w:jc w:val="both"/>
              <w:rPr>
                <w:color w:val="000000"/>
                <w:sz w:val="30"/>
                <w:szCs w:val="30"/>
              </w:rPr>
            </w:pPr>
            <w:r w:rsidRPr="003B709E">
              <w:rPr>
                <w:sz w:val="30"/>
                <w:szCs w:val="30"/>
              </w:rPr>
              <w:t xml:space="preserve"> </w:t>
            </w:r>
          </w:p>
          <w:p w:rsidR="00696157" w:rsidRPr="003B709E" w:rsidRDefault="00696157" w:rsidP="007B4933">
            <w:pPr>
              <w:jc w:val="both"/>
              <w:rPr>
                <w:sz w:val="30"/>
                <w:szCs w:val="30"/>
              </w:rPr>
            </w:pPr>
          </w:p>
        </w:tc>
      </w:tr>
    </w:tbl>
    <w:p w:rsidR="00BB71F7" w:rsidRDefault="00BB71F7"/>
    <w:sectPr w:rsidR="00BB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57"/>
    <w:rsid w:val="00696157"/>
    <w:rsid w:val="006A2F9E"/>
    <w:rsid w:val="00B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57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57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15</cp:lastModifiedBy>
  <cp:revision>1</cp:revision>
  <dcterms:created xsi:type="dcterms:W3CDTF">2023-12-01T06:00:00Z</dcterms:created>
  <dcterms:modified xsi:type="dcterms:W3CDTF">2023-12-01T06:01:00Z</dcterms:modified>
</cp:coreProperties>
</file>