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2" w:rsidRDefault="00594055" w:rsidP="009C0947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highlight w:val="yellow"/>
          <w:lang w:eastAsia="ru-RU"/>
        </w:rPr>
      </w:pPr>
      <w:r w:rsidRPr="009C0947">
        <w:rPr>
          <w:rFonts w:ascii="Times New Roman" w:eastAsia="Times New Roman" w:hAnsi="Times New Roman"/>
          <w:b/>
          <w:color w:val="000000"/>
          <w:sz w:val="30"/>
          <w:szCs w:val="30"/>
          <w:highlight w:val="yellow"/>
          <w:lang w:eastAsia="ru-RU"/>
        </w:rPr>
        <w:t>ВНИМАНИЮ НАЛОГОПЛАТЕЛЬЩИКА</w:t>
      </w:r>
    </w:p>
    <w:p w:rsidR="009C0947" w:rsidRPr="009C0947" w:rsidRDefault="009C0947" w:rsidP="009C0947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highlight w:val="yellow"/>
          <w:lang w:eastAsia="ru-RU"/>
        </w:rPr>
      </w:pPr>
    </w:p>
    <w:p w:rsidR="00594055" w:rsidRPr="00A368D3" w:rsidRDefault="00594055" w:rsidP="009C0947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C0947">
        <w:rPr>
          <w:rFonts w:ascii="Times New Roman" w:eastAsia="Times New Roman" w:hAnsi="Times New Roman"/>
          <w:b/>
          <w:color w:val="000000"/>
          <w:sz w:val="30"/>
          <w:szCs w:val="30"/>
          <w:highlight w:val="yellow"/>
          <w:lang w:eastAsia="ru-RU"/>
        </w:rPr>
        <w:t>Алгоритм поиска УНП физического лица</w:t>
      </w:r>
    </w:p>
    <w:p w:rsidR="00594055" w:rsidRPr="00A368D3" w:rsidRDefault="00594055" w:rsidP="00A368D3">
      <w:pPr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:rsidR="00594055" w:rsidRPr="00A368D3" w:rsidRDefault="00594055" w:rsidP="00A368D3">
      <w:pPr>
        <w:spacing w:after="0" w:line="300" w:lineRule="atLeast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A368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Срок оплаты 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земельного налога, налога на недвижимость и арендной платы </w:t>
      </w:r>
      <w:r w:rsidR="009C0947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позднее 1</w:t>
      </w:r>
      <w:r w:rsidR="009C0947" w:rsidRPr="009C09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</w:t>
      </w:r>
      <w:r w:rsidR="009C0947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ноября </w:t>
      </w:r>
      <w:r w:rsidR="009C09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текущего</w:t>
      </w:r>
      <w:r w:rsidR="009C0947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года</w:t>
      </w:r>
      <w:r w:rsidR="007C71A1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652212"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</w:t>
      </w:r>
    </w:p>
    <w:p w:rsidR="00652212" w:rsidRPr="00A368D3" w:rsidRDefault="00594055" w:rsidP="00A368D3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     Оплату можно произвести </w:t>
      </w:r>
      <w:r w:rsidR="00652212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через</w:t>
      </w:r>
      <w:r w:rsid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  <w:r w:rsidR="00652212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банк, отделения почтовой связи, посредством системы ЕРИП через интернет-банкинг, мобильный банкинг, а также в «Личном кабинете». </w:t>
      </w:r>
    </w:p>
    <w:p w:rsidR="00594055" w:rsidRPr="00A368D3" w:rsidRDefault="00594055" w:rsidP="00A368D3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Помните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что земельный налог, налог на недвижимость и арендную плату за землю, оплачивают в бюджет по месту расположения объекта налогообложения. Во избежание образо</w:t>
      </w:r>
      <w:r w:rsidR="00577B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вания задолженности, предлагаем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алгоритм уплаты налогов через ЕРИП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объектам в г. Гомеле.  Выбираем: Налоги-Гомель- ИМНС по……..району- налог…..- вводим свой 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учетный номер плательщика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(большими буквами на английской раскладке)</w:t>
      </w:r>
      <w:r w:rsidR="00577BE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- оплачиваем сумму налога.</w:t>
      </w:r>
    </w:p>
    <w:p w:rsidR="00955762" w:rsidRPr="00A368D3" w:rsidRDefault="00652212" w:rsidP="00A368D3">
      <w:pPr>
        <w:spacing w:after="225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Учетный номер плательщика (УНП)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необходимый</w:t>
      </w:r>
      <w:r w:rsidR="00955762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для оплаты налогов физического лица, можно узнать 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 сайте МНС (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www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portal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nalog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gov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by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), не обращаясь при этом</w:t>
      </w:r>
      <w:r w:rsidR="00955762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 налоговую 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инспекцию</w:t>
      </w:r>
      <w:r w:rsidR="00955762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955762" w:rsidRPr="00A368D3" w:rsidRDefault="00955762" w:rsidP="00A368D3">
      <w:pPr>
        <w:spacing w:after="0" w:line="300" w:lineRule="atLeast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     </w:t>
      </w:r>
      <w:r w:rsidR="00594055"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А</w:t>
      </w:r>
      <w:r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лгоритм </w:t>
      </w:r>
      <w:r w:rsidR="00E64B0F" w:rsidRPr="00A368D3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действий поиска УНП физического лица:</w:t>
      </w:r>
    </w:p>
    <w:p w:rsidR="00025A64" w:rsidRPr="00A368D3" w:rsidRDefault="00025A64" w:rsidP="00A368D3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  </w:t>
      </w:r>
      <w:r w:rsidR="00E64B0F" w:rsidRPr="00A368D3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- з</w:t>
      </w:r>
      <w:r w:rsidRPr="00A368D3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аходим на </w:t>
      </w:r>
      <w:r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сайт МНС (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>ww</w:t>
      </w:r>
      <w:r w:rsidR="00E64B0F" w:rsidRPr="00A368D3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>w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>portal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>nalog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>gov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>by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);</w:t>
      </w:r>
    </w:p>
    <w:p w:rsidR="00025A64" w:rsidRPr="00A368D3" w:rsidRDefault="00E64B0F" w:rsidP="00A368D3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- в</w:t>
      </w:r>
      <w:r w:rsidR="00025A64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ыбираем </w:t>
      </w:r>
      <w:r w:rsidR="00025A64"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«Электронные сервисы»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025A64" w:rsidRPr="00A368D3" w:rsidRDefault="00E64B0F" w:rsidP="00A368D3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- в</w:t>
      </w:r>
      <w:r w:rsidR="00025A64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ыбираем раздел </w:t>
      </w:r>
      <w:r w:rsidR="00025A64"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«Государственный реестр плательщика</w:t>
      </w:r>
      <w:r w:rsidR="00025A64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»;</w:t>
      </w:r>
    </w:p>
    <w:p w:rsidR="00025A64" w:rsidRPr="00A368D3" w:rsidRDefault="00025A64" w:rsidP="00A368D3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- 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ыбираем подраздел «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Поиск физических лиц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»;</w:t>
      </w:r>
    </w:p>
    <w:p w:rsidR="00E64B0F" w:rsidRPr="00A368D3" w:rsidRDefault="00025A64" w:rsidP="00A368D3">
      <w:pPr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- 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носим данные 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паспорта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личный номер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 или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368D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ФИО.</w:t>
      </w:r>
    </w:p>
    <w:p w:rsidR="00E64B0F" w:rsidRPr="00A368D3" w:rsidRDefault="00E64B0F" w:rsidP="00A368D3">
      <w:pPr>
        <w:spacing w:after="0" w:line="300" w:lineRule="atLeast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-US" w:eastAsia="ru-RU"/>
        </w:rPr>
      </w:pPr>
    </w:p>
    <w:p w:rsidR="007C71A1" w:rsidRPr="00A368D3" w:rsidRDefault="00E64B0F" w:rsidP="00A368D3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     </w:t>
      </w:r>
      <w:r w:rsidR="007C71A1"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 несвоевременную уплату</w:t>
      </w:r>
      <w:r w:rsidR="00025A64"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7C71A1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налогов и арендной платы </w:t>
      </w:r>
      <w:r w:rsidR="007C71A1"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начисляется пеня</w:t>
      </w:r>
      <w:r w:rsidR="007C71A1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а также </w:t>
      </w:r>
      <w:r w:rsidR="007C71A1" w:rsidRPr="00A368D3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предусмотрена административная ответственность.  </w:t>
      </w:r>
    </w:p>
    <w:p w:rsidR="007C71A1" w:rsidRPr="00A368D3" w:rsidRDefault="00577BE0" w:rsidP="00A368D3">
      <w:pPr>
        <w:spacing w:after="225"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="007C71A1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 более подробной информацией можно обратиться в налоговую инспекцию по месту нахождения вашего имущества. </w:t>
      </w:r>
    </w:p>
    <w:p w:rsidR="007C71A1" w:rsidRPr="00A368D3" w:rsidRDefault="00577BE0" w:rsidP="00A368D3">
      <w:pPr>
        <w:spacing w:line="300" w:lineRule="atLeast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</w:t>
      </w:r>
      <w:r w:rsidR="007C71A1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Информация о расположении налоговых инспекций и номерах их телефонов размещена на официальном сайте Министерства по налогам и сборам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nalog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gov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by</w:t>
      </w:r>
      <w:r w:rsidR="00E64B0F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  <w:r w:rsidR="007C71A1" w:rsidRPr="00A368D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1F17F9" w:rsidRDefault="001F17F9" w:rsidP="00A368D3">
      <w:pPr>
        <w:jc w:val="both"/>
        <w:rPr>
          <w:rFonts w:ascii="Times New Roman" w:hAnsi="Times New Roman"/>
          <w:sz w:val="30"/>
          <w:szCs w:val="30"/>
        </w:rPr>
      </w:pPr>
    </w:p>
    <w:p w:rsidR="009C0947" w:rsidRDefault="005264DC" w:rsidP="009C0947">
      <w:pPr>
        <w:spacing w:line="300" w:lineRule="atLeast"/>
        <w:jc w:val="both"/>
        <w:rPr>
          <w:sz w:val="30"/>
          <w:szCs w:val="30"/>
        </w:rPr>
      </w:pPr>
      <w:r>
        <w:rPr>
          <w:noProof/>
          <w:sz w:val="32"/>
          <w:szCs w:val="30"/>
          <w:lang w:eastAsia="ru-RU"/>
        </w:rPr>
        <w:drawing>
          <wp:inline distT="0" distB="0" distL="0" distR="0">
            <wp:extent cx="2860040" cy="475615"/>
            <wp:effectExtent l="19050" t="0" r="0" b="0"/>
            <wp:docPr id="1" name="Рисунок 1" descr="jivite-mudro50x3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vite-mudro50x300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47" w:rsidRPr="00297DA1" w:rsidRDefault="009C0947" w:rsidP="009C0947">
      <w:pPr>
        <w:spacing w:line="300" w:lineRule="atLeast"/>
        <w:jc w:val="both"/>
        <w:rPr>
          <w:sz w:val="30"/>
          <w:szCs w:val="30"/>
        </w:rPr>
      </w:pPr>
    </w:p>
    <w:p w:rsidR="009C0947" w:rsidRPr="009C0947" w:rsidRDefault="009C0947" w:rsidP="009C0947">
      <w:pPr>
        <w:spacing w:line="300" w:lineRule="atLeast"/>
        <w:jc w:val="both"/>
        <w:rPr>
          <w:sz w:val="30"/>
          <w:szCs w:val="30"/>
        </w:rPr>
      </w:pPr>
      <w:r w:rsidRPr="00297DA1">
        <w:rPr>
          <w:bCs/>
          <w:i/>
          <w:sz w:val="30"/>
          <w:szCs w:val="30"/>
        </w:rPr>
        <w:t xml:space="preserve">Отдел по работе с плательщиками по Чечерскому району инспекции Министерства по налогам и сборам Республики </w:t>
      </w:r>
      <w:r>
        <w:rPr>
          <w:bCs/>
          <w:i/>
          <w:sz w:val="30"/>
          <w:szCs w:val="30"/>
        </w:rPr>
        <w:t>Беларусь по Рогачевскому району.</w:t>
      </w:r>
      <w:r w:rsidRPr="00297DA1">
        <w:rPr>
          <w:bCs/>
          <w:i/>
          <w:sz w:val="30"/>
          <w:szCs w:val="30"/>
        </w:rPr>
        <w:t xml:space="preserve"> официальный сайт МНС: www.nalog.gov.by.</w:t>
      </w:r>
    </w:p>
    <w:sectPr w:rsidR="009C0947" w:rsidRPr="009C0947" w:rsidSect="009C0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C71A1"/>
    <w:rsid w:val="00025A64"/>
    <w:rsid w:val="001F17F9"/>
    <w:rsid w:val="00232143"/>
    <w:rsid w:val="004D50C5"/>
    <w:rsid w:val="005264DC"/>
    <w:rsid w:val="00577BE0"/>
    <w:rsid w:val="00594055"/>
    <w:rsid w:val="00652212"/>
    <w:rsid w:val="007C71A1"/>
    <w:rsid w:val="00955762"/>
    <w:rsid w:val="009C0947"/>
    <w:rsid w:val="00A368D3"/>
    <w:rsid w:val="00E6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C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9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9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Жанна Михайловна</dc:creator>
  <cp:lastModifiedBy>1</cp:lastModifiedBy>
  <cp:revision>2</cp:revision>
  <cp:lastPrinted>2020-10-15T06:38:00Z</cp:lastPrinted>
  <dcterms:created xsi:type="dcterms:W3CDTF">2020-10-16T13:58:00Z</dcterms:created>
  <dcterms:modified xsi:type="dcterms:W3CDTF">2020-10-16T13:58:00Z</dcterms:modified>
</cp:coreProperties>
</file>