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DC7" w:rsidRPr="00F93DC7" w:rsidRDefault="00F93DC7" w:rsidP="00F93DC7">
      <w:pPr>
        <w:spacing w:before="161" w:after="161" w:line="240" w:lineRule="auto"/>
        <w:outlineLvl w:val="0"/>
        <w:rPr>
          <w:rFonts w:ascii="Arial" w:eastAsia="Times New Roman" w:hAnsi="Arial" w:cs="Arial"/>
          <w:color w:val="002060"/>
          <w:kern w:val="36"/>
          <w:sz w:val="42"/>
          <w:szCs w:val="42"/>
          <w:lang w:eastAsia="ru-RU"/>
        </w:rPr>
      </w:pPr>
      <w:r w:rsidRPr="00F93DC7">
        <w:rPr>
          <w:rFonts w:ascii="Arial" w:eastAsia="Times New Roman" w:hAnsi="Arial" w:cs="Arial"/>
          <w:color w:val="002060"/>
          <w:kern w:val="36"/>
          <w:sz w:val="42"/>
          <w:szCs w:val="42"/>
          <w:lang w:eastAsia="ru-RU"/>
        </w:rPr>
        <w:t>Профилактика</w:t>
      </w:r>
      <w:r w:rsidRPr="003779AD">
        <w:rPr>
          <w:rFonts w:ascii="Arial" w:eastAsia="Times New Roman" w:hAnsi="Arial" w:cs="Arial"/>
          <w:color w:val="002060"/>
          <w:kern w:val="36"/>
          <w:sz w:val="42"/>
          <w:szCs w:val="42"/>
          <w:lang w:eastAsia="ru-RU"/>
        </w:rPr>
        <w:t xml:space="preserve"> острых кишечных инфекций</w:t>
      </w:r>
      <w:r w:rsidRPr="003779AD">
        <w:rPr>
          <w:color w:val="002060"/>
        </w:rPr>
        <w:t xml:space="preserve"> </w:t>
      </w:r>
      <w:r w:rsidRPr="003779AD">
        <w:rPr>
          <w:noProof/>
          <w:color w:val="00206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-262890</wp:posOffset>
            </wp:positionV>
            <wp:extent cx="3019425" cy="2324100"/>
            <wp:effectExtent l="19050" t="0" r="9525" b="0"/>
            <wp:wrapSquare wrapText="bothSides"/>
            <wp:docPr id="1" name="Рисунок 1" descr="ÐÐ°ÑÑÐ¸Ð½ÐºÐ¸ Ð¿Ð¾ Ð·Ð°Ð¿ÑÐ¾ÑÑ Ð¿ÑÐ¾ÑÐ¸Ð»Ð°ÐºÑÐ¸ÐºÐ° Ð¾ÐºÐ¸ Ð¼Ð¸Ð½Ð·Ð´ÑÐ°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¿ÑÐ¾ÑÐ¸Ð»Ð°ÐºÑÐ¸ÐºÐ° Ð¾ÐºÐ¸ Ð¼Ð¸Ð½Ð·Ð´ÑÐ°Ð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324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93DC7" w:rsidRPr="00F93DC7" w:rsidRDefault="00F93DC7" w:rsidP="00F93D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наступлением весеннего - летнего периода резко возрастает риск возникновения среди населения заболеваний острыми кишечными инфекциями. В теплое время создаются благоприятные условия для сохранения возбудителей кишечных инфекций на объектах среды обитания человека и их размножения в продуктах питания и воде.</w:t>
      </w:r>
    </w:p>
    <w:p w:rsidR="00F93DC7" w:rsidRPr="00F93DC7" w:rsidRDefault="00F612EB" w:rsidP="00F93DC7">
      <w:pPr>
        <w:ind w:right="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93DC7" w:rsidRPr="00F93DC7">
        <w:rPr>
          <w:rFonts w:ascii="Times New Roman" w:hAnsi="Times New Roman" w:cs="Times New Roman"/>
          <w:sz w:val="28"/>
          <w:szCs w:val="28"/>
        </w:rPr>
        <w:t xml:space="preserve">В Гомельской области за 3 месяца 2018 года зарегистрирован рост заболеваемости сальмонеллезом в 2,6 раза по сравнению с аналогичным периодом прошлого года. Рост заболеваемости отмечается в группе острых кишечных инфекций на 42%. За анализируемый период отмечается рост заболеваемости энтеровирусной инфекцией в 4,6 раза. </w:t>
      </w:r>
    </w:p>
    <w:p w:rsidR="00F93DC7" w:rsidRPr="00F93DC7" w:rsidRDefault="00F612EB" w:rsidP="00F93D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93DC7" w:rsidRPr="00F9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Кишечные инфекции характеризуются нарушением функции желудочно-кишечного тракта (рвота, боли в животе и диарея), симптомами интоксикации (вялость, сниженный аппетит, лихорадка).</w:t>
      </w:r>
    </w:p>
    <w:p w:rsidR="00F93DC7" w:rsidRPr="00F93DC7" w:rsidRDefault="00F612EB" w:rsidP="00F93D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93DC7" w:rsidRPr="00F9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Причинами кишечной инфекции являются различные патогенные микроорганизмы: бактерии и вирусы. Заражение происходит преимущественно пищевым путем – с немытыми и испорченными продуктами, грязной водой в желудочно-кишечный тракт попадают патогенные микроорганизмы, которые через пищевод переносятся в желудок и кишечник. Именно там бактерии и вирусы могут размножаться, вызывая различные нарушения и воспаления, разрушение клеток желудка, потерю влаги и дисбаланс важных микроэлементов.</w:t>
      </w:r>
    </w:p>
    <w:p w:rsidR="00F93DC7" w:rsidRPr="00F93DC7" w:rsidRDefault="00F93DC7" w:rsidP="00F93D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F93DC7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 целях профилактики кишечных инфекций, рекомендуем:</w:t>
      </w:r>
    </w:p>
    <w:p w:rsidR="00F93DC7" w:rsidRPr="00F93DC7" w:rsidRDefault="00F93DC7" w:rsidP="00F93D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личной гигиены, тщательно мыть руки с мылом перед едой, после посещения туалета и возвращения домой с улицы;</w:t>
      </w:r>
    </w:p>
    <w:p w:rsidR="00F93DC7" w:rsidRPr="00F93DC7" w:rsidRDefault="00F93DC7" w:rsidP="00F93D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употреблять кипяченую питьевую воду, а также гарантированного качества, в том числе </w:t>
      </w:r>
      <w:proofErr w:type="spellStart"/>
      <w:r w:rsidRPr="00F9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бутилированную</w:t>
      </w:r>
      <w:proofErr w:type="spellEnd"/>
      <w:r w:rsidRPr="00F9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93DC7" w:rsidRPr="00F93DC7" w:rsidRDefault="00F93DC7" w:rsidP="00F93D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употреблять тщательно вымытые под проточной водой овощи, фрукты, ягоды, для детей младшего возраста ополаскивать кипяченой или </w:t>
      </w:r>
      <w:proofErr w:type="spellStart"/>
      <w:r w:rsidRPr="00F9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бутилированной</w:t>
      </w:r>
      <w:proofErr w:type="spellEnd"/>
      <w:r w:rsidRPr="00F9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водой;</w:t>
      </w:r>
    </w:p>
    <w:p w:rsidR="00F93DC7" w:rsidRPr="00F93DC7" w:rsidRDefault="00F93DC7" w:rsidP="00F93D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хранить продукты в местах, защищенных от насекомых, грызунов, домашних животных;</w:t>
      </w:r>
    </w:p>
    <w:p w:rsidR="00F93DC7" w:rsidRPr="00F93DC7" w:rsidRDefault="00F93DC7" w:rsidP="00F93D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обеспечивать раздельное хранение сырых продуктов питания от готовых, для обработки сырых и готовых продуктов использовать раздельные ножи и разделочные доски;</w:t>
      </w:r>
    </w:p>
    <w:p w:rsidR="00F93DC7" w:rsidRPr="00F93DC7" w:rsidRDefault="00F93DC7" w:rsidP="00F93D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транспортировки и хранения продуктов питания использовать чистую упаковку (полиэтилен, бумагу, контейнеры для пищевых продуктов);</w:t>
      </w:r>
    </w:p>
    <w:p w:rsidR="00F93DC7" w:rsidRPr="00F93DC7" w:rsidRDefault="00F93DC7" w:rsidP="00F93D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скоропортящиеся продукты (молоко, творог, сметану, мясные полуфабрикаты, мясные и рыбные готовые блюда, салаты, кулинарные изделия с кремом и т.п.) лучше употреблять в день приобретения или приготовления, не хранить их долго (более 1-2 суток) даже в условиях исправного холодильника, перед употреблением тщательно прогревать блюда, которые хранились более суток;</w:t>
      </w:r>
    </w:p>
    <w:p w:rsidR="00F93DC7" w:rsidRPr="00F93DC7" w:rsidRDefault="00F93DC7" w:rsidP="00F93D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раздельное и герметичное хранение </w:t>
      </w:r>
      <w:proofErr w:type="spellStart"/>
      <w:r w:rsidRPr="00F9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птицепродукции</w:t>
      </w:r>
      <w:proofErr w:type="spellEnd"/>
      <w:r w:rsidRPr="00F9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яйцо, мясо, в особенности непотрошеные тушки (основной резервуар сальмонеллеза);</w:t>
      </w:r>
    </w:p>
    <w:p w:rsidR="00F93DC7" w:rsidRPr="00F93DC7" w:rsidRDefault="00F93DC7" w:rsidP="00F93D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покупать продукты в местах несанкционированной торговли (по пути следования, у обочин дорог) у частных лиц, т.к. в указанных случаях вы можете приобрести продукты с истекшим сроком годности или изготовленные с нарушением санитарных норм;</w:t>
      </w:r>
    </w:p>
    <w:p w:rsidR="00F93DC7" w:rsidRPr="00F93DC7" w:rsidRDefault="00F93DC7" w:rsidP="00F93D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температурный режим приготовления блюд (особенно мясных, рыбных, с использованием морепродуктов и яиц);</w:t>
      </w:r>
    </w:p>
    <w:p w:rsidR="00F93DC7" w:rsidRDefault="00F93DC7" w:rsidP="00F93D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хранить приготовленную пищу при комнатной температуре более чем 2 часа, или держать приготовленную пищу горячей (выше 60°С) вплоть до сервировки.</w:t>
      </w:r>
    </w:p>
    <w:p w:rsidR="00F612EB" w:rsidRPr="00F612EB" w:rsidRDefault="00F612EB" w:rsidP="00F612E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12EB" w:rsidRPr="00F612EB" w:rsidRDefault="00F612EB" w:rsidP="00F612E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612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Врач-эпидемиолог (заведующий)</w:t>
      </w:r>
    </w:p>
    <w:p w:rsidR="00F612EB" w:rsidRPr="00F612EB" w:rsidRDefault="00F612EB" w:rsidP="00F612E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отдела</w:t>
      </w:r>
      <w:r w:rsidRPr="00F612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эпидемиологии </w:t>
      </w:r>
    </w:p>
    <w:p w:rsidR="00F612EB" w:rsidRPr="00F612EB" w:rsidRDefault="00F612EB" w:rsidP="00F612E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612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ГУ «</w:t>
      </w:r>
      <w:proofErr w:type="spellStart"/>
      <w:r w:rsidRPr="00F612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Чечерский</w:t>
      </w:r>
      <w:proofErr w:type="spellEnd"/>
      <w:r w:rsidRPr="00F612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районный ЦГЭ»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С.А.Скибицкая</w:t>
      </w:r>
      <w:proofErr w:type="spellEnd"/>
    </w:p>
    <w:p w:rsidR="00F612EB" w:rsidRPr="00F612EB" w:rsidRDefault="00F612EB" w:rsidP="00F61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F612EB" w:rsidRDefault="00F612EB" w:rsidP="00F612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12EB" w:rsidRDefault="00F612EB" w:rsidP="00F612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12EB" w:rsidRDefault="00F612EB" w:rsidP="00F612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12EB" w:rsidRDefault="00F612EB" w:rsidP="00F612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12EB" w:rsidRDefault="00F612EB" w:rsidP="00F612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12EB" w:rsidRDefault="00F612EB" w:rsidP="00F612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12EB" w:rsidRDefault="00F612EB" w:rsidP="00F612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12EB" w:rsidRDefault="00F612EB" w:rsidP="00F612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12EB" w:rsidRDefault="00F612EB" w:rsidP="00F612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12EB" w:rsidRDefault="00F612EB" w:rsidP="00F612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12EB" w:rsidRDefault="00F612EB" w:rsidP="00F612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12EB" w:rsidRDefault="00F612EB" w:rsidP="00F612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12EB" w:rsidRDefault="00F612EB" w:rsidP="00F612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12EB" w:rsidRDefault="00F612EB" w:rsidP="00F612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12EB" w:rsidRDefault="00F612EB" w:rsidP="00F612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12EB" w:rsidRDefault="00F612EB" w:rsidP="00F612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12EB" w:rsidRDefault="00F612EB" w:rsidP="00F612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12EB" w:rsidRPr="00F93DC7" w:rsidRDefault="00F612EB" w:rsidP="00F612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7C7D" w:rsidRPr="00F93DC7" w:rsidRDefault="007E7C7D" w:rsidP="00F93DC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E7C7D" w:rsidRPr="00F93DC7" w:rsidSect="007E7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939C9"/>
    <w:multiLevelType w:val="multilevel"/>
    <w:tmpl w:val="31D66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93DC7"/>
    <w:rsid w:val="003708D5"/>
    <w:rsid w:val="003779AD"/>
    <w:rsid w:val="007E7C7D"/>
    <w:rsid w:val="00F612EB"/>
    <w:rsid w:val="00F93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C7D"/>
  </w:style>
  <w:style w:type="paragraph" w:styleId="1">
    <w:name w:val="heading 1"/>
    <w:basedOn w:val="a"/>
    <w:link w:val="10"/>
    <w:uiPriority w:val="9"/>
    <w:qFormat/>
    <w:rsid w:val="00F93D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D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93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3DC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3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3D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7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3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2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7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4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42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1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795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98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2018-05-04T13:52:00Z</dcterms:created>
  <dcterms:modified xsi:type="dcterms:W3CDTF">2018-05-10T08:01:00Z</dcterms:modified>
</cp:coreProperties>
</file>