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F959AD" w:rsidRDefault="00F959AD" w:rsidP="00F959AD">
      <w:proofErr w:type="spellStart"/>
      <w:r w:rsidRPr="00F959AD">
        <w:rPr>
          <w:rFonts w:ascii="Times New Roman" w:hAnsi="Times New Roman" w:cs="Times New Roman"/>
          <w:sz w:val="32"/>
          <w:szCs w:val="32"/>
        </w:rPr>
        <w:t>Чечерская</w:t>
      </w:r>
      <w:proofErr w:type="spellEnd"/>
      <w:r w:rsidRPr="00F959AD">
        <w:rPr>
          <w:rFonts w:ascii="Times New Roman" w:hAnsi="Times New Roman" w:cs="Times New Roman"/>
          <w:sz w:val="32"/>
          <w:szCs w:val="32"/>
        </w:rPr>
        <w:t xml:space="preserve"> районная инспекция природных ресурсов и охраны окружающей среды напоминает, что Законом о растительном мире установлен порядок удаления объектов растительного мира.</w:t>
      </w:r>
      <w:r w:rsidRPr="00F959AD">
        <w:rPr>
          <w:rFonts w:ascii="Times New Roman" w:hAnsi="Times New Roman" w:cs="Times New Roman"/>
          <w:sz w:val="32"/>
          <w:szCs w:val="32"/>
        </w:rPr>
        <w:br/>
      </w:r>
      <w:r w:rsidRPr="00F959AD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959AD">
        <w:rPr>
          <w:rFonts w:ascii="Times New Roman" w:hAnsi="Times New Roman" w:cs="Times New Roman"/>
          <w:sz w:val="32"/>
          <w:szCs w:val="32"/>
        </w:rPr>
        <w:t>Обращаем внимание, что согласно Кодексу Республики Беларусь об административных правонарушениях:</w:t>
      </w:r>
      <w:r w:rsidRPr="00F959AD">
        <w:rPr>
          <w:rFonts w:ascii="Times New Roman" w:hAnsi="Times New Roman" w:cs="Times New Roman"/>
          <w:sz w:val="32"/>
          <w:szCs w:val="32"/>
        </w:rPr>
        <w:br/>
        <w:t xml:space="preserve">за незаконную рубку, незаконное удаление, пересадку, повреждение или уничтожение древесно-кустарниковой и иной растительности, виновные лица привлекаются к административной ответственности в виде штрафа (статья 16.17 </w:t>
      </w:r>
      <w:proofErr w:type="spellStart"/>
      <w:r w:rsidRPr="00F959AD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F959AD">
        <w:rPr>
          <w:rFonts w:ascii="Times New Roman" w:hAnsi="Times New Roman" w:cs="Times New Roman"/>
          <w:sz w:val="32"/>
          <w:szCs w:val="32"/>
        </w:rPr>
        <w:t>):</w:t>
      </w:r>
      <w:r w:rsidRPr="00F959AD">
        <w:rPr>
          <w:rFonts w:ascii="Times New Roman" w:hAnsi="Times New Roman" w:cs="Times New Roman"/>
          <w:sz w:val="32"/>
          <w:szCs w:val="32"/>
        </w:rPr>
        <w:br/>
      </w:r>
      <w:r w:rsidRPr="00F959AD">
        <w:rPr>
          <w:rFonts w:ascii="MS Mincho" w:eastAsia="MS Mincho" w:hAnsi="MS Mincho" w:cs="MS Mincho" w:hint="eastAsia"/>
          <w:sz w:val="32"/>
          <w:szCs w:val="32"/>
        </w:rPr>
        <w:t>✔</w:t>
      </w:r>
      <w:r w:rsidRPr="00F959AD">
        <w:rPr>
          <w:rFonts w:ascii="Times New Roman" w:hAnsi="Times New Roman" w:cs="Times New Roman"/>
          <w:sz w:val="32"/>
          <w:szCs w:val="32"/>
        </w:rPr>
        <w:t>️на территориях населенных пунктов - до 30 б.в.</w:t>
      </w:r>
      <w:r w:rsidRPr="00F959AD">
        <w:rPr>
          <w:rFonts w:ascii="Times New Roman" w:hAnsi="Times New Roman" w:cs="Times New Roman"/>
          <w:sz w:val="32"/>
          <w:szCs w:val="32"/>
        </w:rPr>
        <w:br/>
      </w:r>
      <w:r w:rsidRPr="00F959AD">
        <w:rPr>
          <w:rFonts w:ascii="MS Mincho" w:eastAsia="MS Mincho" w:hAnsi="MS Mincho" w:cs="MS Mincho" w:hint="eastAsia"/>
          <w:sz w:val="32"/>
          <w:szCs w:val="32"/>
        </w:rPr>
        <w:t>✔</w:t>
      </w:r>
      <w:r w:rsidRPr="00F959AD">
        <w:rPr>
          <w:rFonts w:ascii="Times New Roman" w:hAnsi="Times New Roman" w:cs="Times New Roman"/>
          <w:sz w:val="32"/>
          <w:szCs w:val="32"/>
        </w:rPr>
        <w:t>️за границами населенных пунктов - до 20 б.в.</w:t>
      </w:r>
      <w:r w:rsidRPr="00F959AD">
        <w:rPr>
          <w:rFonts w:ascii="Times New Roman" w:hAnsi="Times New Roman" w:cs="Times New Roman"/>
          <w:sz w:val="32"/>
          <w:szCs w:val="32"/>
        </w:rPr>
        <w:br/>
      </w:r>
      <w:r w:rsidRPr="00F959AD">
        <w:rPr>
          <w:rFonts w:ascii="Times New Roman" w:hAnsi="Times New Roman" w:cs="Times New Roman"/>
          <w:sz w:val="32"/>
          <w:szCs w:val="32"/>
        </w:rPr>
        <w:br/>
        <w:t>Кроме того, согласно постановлению Совета Министров Республики Беларусь от</w:t>
      </w:r>
      <w:proofErr w:type="gramEnd"/>
      <w:r w:rsidRPr="00F959AD">
        <w:rPr>
          <w:rFonts w:ascii="Times New Roman" w:hAnsi="Times New Roman" w:cs="Times New Roman"/>
          <w:sz w:val="32"/>
          <w:szCs w:val="32"/>
        </w:rPr>
        <w:t xml:space="preserve"> 11 апреля 2022 г. № 219, незаконное удаление, повреждение деревьев и кустарников является фактом причинения вреда окружающей среде и предусматривает гражданско-правовую ответственность.</w:t>
      </w:r>
    </w:p>
    <w:sectPr w:rsidR="00B47481" w:rsidRPr="00F959AD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8B12EF"/>
    <w:rsid w:val="00937A4E"/>
    <w:rsid w:val="00B47481"/>
    <w:rsid w:val="00F959AD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2023-04-11T10:06:00Z</dcterms:created>
  <dcterms:modified xsi:type="dcterms:W3CDTF">2023-04-11T10:06:00Z</dcterms:modified>
</cp:coreProperties>
</file>