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81" w:rsidRPr="00BB45E5" w:rsidRDefault="00BB45E5" w:rsidP="00BB45E5">
      <w:proofErr w:type="gramStart"/>
      <w:r w:rsidRPr="00BB45E5">
        <w:rPr>
          <w:rFonts w:ascii="Times New Roman" w:hAnsi="Times New Roman" w:cs="Times New Roman"/>
          <w:sz w:val="32"/>
          <w:szCs w:val="32"/>
        </w:rPr>
        <w:t>ИСПОЛЬЗУЕМ ЛЬГОТУ ПО УПЛАТЕ ЭКОЛОГИЧЕСКОГО НАЛОГА</w:t>
      </w:r>
      <w:r w:rsidRPr="00BB45E5">
        <w:rPr>
          <w:rFonts w:ascii="Times New Roman" w:hAnsi="Times New Roman" w:cs="Times New Roman"/>
          <w:sz w:val="32"/>
          <w:szCs w:val="32"/>
        </w:rPr>
        <w:br/>
        <w:t>Обращаем</w:t>
      </w:r>
      <w:proofErr w:type="gramEnd"/>
      <w:r w:rsidRPr="00BB45E5">
        <w:rPr>
          <w:rFonts w:ascii="Times New Roman" w:hAnsi="Times New Roman" w:cs="Times New Roman"/>
          <w:sz w:val="32"/>
          <w:szCs w:val="32"/>
        </w:rPr>
        <w:t xml:space="preserve"> внимание </w:t>
      </w:r>
      <w:proofErr w:type="spellStart"/>
      <w:r w:rsidRPr="00BB45E5">
        <w:rPr>
          <w:rFonts w:ascii="Times New Roman" w:hAnsi="Times New Roman" w:cs="Times New Roman"/>
          <w:sz w:val="32"/>
          <w:szCs w:val="32"/>
        </w:rPr>
        <w:t>природопользователей</w:t>
      </w:r>
      <w:proofErr w:type="spellEnd"/>
      <w:r w:rsidRPr="00BB45E5">
        <w:rPr>
          <w:rFonts w:ascii="Times New Roman" w:hAnsi="Times New Roman" w:cs="Times New Roman"/>
          <w:sz w:val="32"/>
          <w:szCs w:val="32"/>
        </w:rPr>
        <w:t>, что исчисленная сумма экологического налога за выбросы загрязняющих веществ в атмосферный воздух может быть уменьшена!</w:t>
      </w:r>
      <w:r w:rsidRPr="00BB45E5">
        <w:rPr>
          <w:rFonts w:ascii="Times New Roman" w:hAnsi="Times New Roman" w:cs="Times New Roman"/>
          <w:sz w:val="32"/>
          <w:szCs w:val="32"/>
        </w:rPr>
        <w:br/>
      </w:r>
      <w:r w:rsidRPr="00BB45E5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BB45E5">
        <w:rPr>
          <w:rFonts w:ascii="Times New Roman" w:hAnsi="Times New Roman" w:cs="Times New Roman"/>
          <w:sz w:val="32"/>
          <w:szCs w:val="32"/>
        </w:rPr>
        <w:t>Так, согласно пункту 5 статьи 251 Особенной части Налогового кодекса Республики Беларусь от 29.12.2009 № 71-З, исчисленная сумма экологического налога за выбросы загрязняющих веществ в атмосферный воздух уменьшается плательщикам ежеквартально (в размере не более исчисленной суммы экологического налога за выбросы загрязняющих веществ в атмосферный воздух в указанный период) на сумму произведенных расходов на финансирование капитальных вложений (за исключением капитальных вложений, финансируемых</w:t>
      </w:r>
      <w:proofErr w:type="gramEnd"/>
      <w:r w:rsidRPr="00BB45E5">
        <w:rPr>
          <w:rFonts w:ascii="Times New Roman" w:hAnsi="Times New Roman" w:cs="Times New Roman"/>
          <w:sz w:val="32"/>
          <w:szCs w:val="32"/>
        </w:rPr>
        <w:t xml:space="preserve"> из бюджета):</w:t>
      </w:r>
      <w:r w:rsidRPr="00BB45E5">
        <w:rPr>
          <w:rFonts w:ascii="Times New Roman" w:hAnsi="Times New Roman" w:cs="Times New Roman"/>
          <w:sz w:val="32"/>
          <w:szCs w:val="32"/>
        </w:rPr>
        <w:br/>
      </w:r>
      <w:r w:rsidRPr="00BB45E5">
        <w:rPr>
          <w:rFonts w:ascii="Times New Roman" w:hAnsi="Times New Roman" w:cs="Times New Roman"/>
          <w:sz w:val="32"/>
          <w:szCs w:val="32"/>
        </w:rPr>
        <w:br/>
        <w:t>в строительство и (или) реконструкцию газоочистных установок;</w:t>
      </w:r>
      <w:r w:rsidRPr="00BB45E5">
        <w:rPr>
          <w:rFonts w:ascii="Times New Roman" w:hAnsi="Times New Roman" w:cs="Times New Roman"/>
          <w:sz w:val="32"/>
          <w:szCs w:val="32"/>
        </w:rPr>
        <w:br/>
      </w:r>
      <w:r w:rsidRPr="00BB45E5">
        <w:rPr>
          <w:rFonts w:ascii="Times New Roman" w:hAnsi="Times New Roman" w:cs="Times New Roman"/>
          <w:sz w:val="32"/>
          <w:szCs w:val="32"/>
        </w:rPr>
        <w:br/>
        <w:t>в строительство и (или) реконструкцию установок по использованию возобновляемых источников энергии;</w:t>
      </w:r>
      <w:r w:rsidRPr="00BB45E5">
        <w:rPr>
          <w:rFonts w:ascii="Times New Roman" w:hAnsi="Times New Roman" w:cs="Times New Roman"/>
          <w:sz w:val="32"/>
          <w:szCs w:val="32"/>
        </w:rPr>
        <w:br/>
      </w:r>
      <w:r w:rsidRPr="00BB45E5">
        <w:rPr>
          <w:rFonts w:ascii="Times New Roman" w:hAnsi="Times New Roman" w:cs="Times New Roman"/>
          <w:sz w:val="32"/>
          <w:szCs w:val="32"/>
        </w:rPr>
        <w:br/>
        <w:t xml:space="preserve">в создание автоматизированных систем </w:t>
      </w:r>
      <w:proofErr w:type="gramStart"/>
      <w:r w:rsidRPr="00BB45E5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BB45E5">
        <w:rPr>
          <w:rFonts w:ascii="Times New Roman" w:hAnsi="Times New Roman" w:cs="Times New Roman"/>
          <w:sz w:val="32"/>
          <w:szCs w:val="32"/>
        </w:rPr>
        <w:t xml:space="preserve"> выбросами загрязняющих веществ в атмосферный воздух.</w:t>
      </w:r>
    </w:p>
    <w:sectPr w:rsidR="00B47481" w:rsidRPr="00BB45E5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0B1760"/>
    <w:rsid w:val="00186E06"/>
    <w:rsid w:val="001B64DB"/>
    <w:rsid w:val="00205681"/>
    <w:rsid w:val="00213C1D"/>
    <w:rsid w:val="002161EE"/>
    <w:rsid w:val="00232186"/>
    <w:rsid w:val="00287E5D"/>
    <w:rsid w:val="002C4758"/>
    <w:rsid w:val="00310F89"/>
    <w:rsid w:val="00336D3A"/>
    <w:rsid w:val="00367151"/>
    <w:rsid w:val="003D77AC"/>
    <w:rsid w:val="004B337D"/>
    <w:rsid w:val="005228B1"/>
    <w:rsid w:val="005B44EF"/>
    <w:rsid w:val="005C3791"/>
    <w:rsid w:val="008B12EF"/>
    <w:rsid w:val="00937A4E"/>
    <w:rsid w:val="00B47481"/>
    <w:rsid w:val="00BB45E5"/>
    <w:rsid w:val="00F959AD"/>
    <w:rsid w:val="00FA00E9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2023-04-11T10:08:00Z</dcterms:created>
  <dcterms:modified xsi:type="dcterms:W3CDTF">2023-04-11T10:08:00Z</dcterms:modified>
</cp:coreProperties>
</file>